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C8A4" w14:textId="4FF4F709" w:rsidR="002552BC" w:rsidRPr="006A7C92" w:rsidRDefault="006A7C92" w:rsidP="005E2E69">
      <w:pPr>
        <w:shd w:val="clear" w:color="auto" w:fill="FFFFFF"/>
        <w:spacing w:before="120" w:after="0" w:line="240" w:lineRule="auto"/>
        <w:jc w:val="center"/>
        <w:rPr>
          <w:rFonts w:ascii="Arial" w:hAnsi="Arial" w:cs="Arial"/>
          <w:b/>
          <w:sz w:val="20"/>
          <w:szCs w:val="26"/>
          <w:lang w:val="nl-NL"/>
        </w:rPr>
      </w:pPr>
      <w:r w:rsidRPr="006A7C92">
        <w:rPr>
          <w:rFonts w:ascii="Arial" w:hAnsi="Arial" w:cs="Arial"/>
          <w:b/>
          <w:sz w:val="20"/>
          <w:szCs w:val="26"/>
          <w:lang w:val="nl-NL"/>
        </w:rPr>
        <w:t>QŨY ĐẦU TƯ TRÁI PHIẾU DC</w:t>
      </w:r>
      <w:r w:rsidR="003002C5">
        <w:rPr>
          <w:rFonts w:ascii="Arial" w:hAnsi="Arial" w:cs="Arial"/>
          <w:b/>
          <w:sz w:val="20"/>
          <w:szCs w:val="26"/>
          <w:lang w:val="nl-NL"/>
        </w:rPr>
        <w:t xml:space="preserve"> (trước đây là QUỸ ĐẦU TƯ TRÁI PHIẾU VIỆT NAM)</w:t>
      </w:r>
    </w:p>
    <w:p w14:paraId="13C3175E" w14:textId="77777777" w:rsidR="002552BC" w:rsidRPr="00B85D62" w:rsidRDefault="002552BC" w:rsidP="005E2E69">
      <w:pPr>
        <w:shd w:val="clear" w:color="auto" w:fill="FFFFFF"/>
        <w:spacing w:before="120" w:after="0" w:line="240" w:lineRule="auto"/>
        <w:jc w:val="center"/>
        <w:rPr>
          <w:rFonts w:ascii="Arial" w:hAnsi="Arial" w:cs="Arial"/>
          <w:b/>
          <w:sz w:val="20"/>
          <w:szCs w:val="26"/>
          <w:lang w:val="nl-NL"/>
        </w:rPr>
      </w:pPr>
    </w:p>
    <w:p w14:paraId="3E64382E" w14:textId="77777777" w:rsidR="00A620CE" w:rsidRPr="00B85D62" w:rsidRDefault="0060532E" w:rsidP="005E2E69">
      <w:pPr>
        <w:shd w:val="clear" w:color="auto" w:fill="FFFFFF"/>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MẪU VÀ GIẢI THÍCH BÁO CÁO TÀI CHÍNH</w:t>
      </w:r>
    </w:p>
    <w:p w14:paraId="25CC1E0B"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Phần I: Mẫu báo cáo của Công ty quản lý quỹ</w:t>
      </w:r>
    </w:p>
    <w:p w14:paraId="22A963F7" w14:textId="77777777" w:rsidR="0060532E" w:rsidRPr="00B85D62" w:rsidRDefault="0060532E" w:rsidP="005E2E69">
      <w:pPr>
        <w:shd w:val="clear" w:color="auto" w:fill="FFFFFF"/>
        <w:tabs>
          <w:tab w:val="left" w:pos="540"/>
        </w:tabs>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BÁO CÁO CỦA CÔNG TY QUẢN LÝ QUỸ</w:t>
      </w:r>
    </w:p>
    <w:p w14:paraId="576CB7A5" w14:textId="6A8FA841" w:rsidR="00DF31A5" w:rsidRPr="00B85D62" w:rsidRDefault="00094418" w:rsidP="005E2E69">
      <w:pPr>
        <w:shd w:val="clear" w:color="auto" w:fill="FFFFFF"/>
        <w:tabs>
          <w:tab w:val="left" w:pos="540"/>
        </w:tabs>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 xml:space="preserve">QUÝ </w:t>
      </w:r>
      <w:r w:rsidR="002D5DA1">
        <w:rPr>
          <w:rFonts w:ascii="Arial" w:hAnsi="Arial" w:cs="Arial"/>
          <w:b/>
          <w:sz w:val="20"/>
          <w:szCs w:val="26"/>
          <w:lang w:val="nl-NL"/>
        </w:rPr>
        <w:t>I</w:t>
      </w:r>
      <w:r w:rsidR="00F263BB">
        <w:rPr>
          <w:rFonts w:ascii="Arial" w:hAnsi="Arial" w:cs="Arial"/>
          <w:b/>
          <w:sz w:val="20"/>
          <w:szCs w:val="26"/>
          <w:lang w:val="nl-NL"/>
        </w:rPr>
        <w:t>I</w:t>
      </w:r>
      <w:r w:rsidR="003349A6">
        <w:rPr>
          <w:rFonts w:ascii="Arial" w:hAnsi="Arial" w:cs="Arial"/>
          <w:b/>
          <w:sz w:val="20"/>
          <w:szCs w:val="26"/>
          <w:lang w:val="nl-NL"/>
        </w:rPr>
        <w:t>I.20</w:t>
      </w:r>
      <w:r w:rsidR="00847C54">
        <w:rPr>
          <w:rFonts w:ascii="Arial" w:hAnsi="Arial" w:cs="Arial"/>
          <w:b/>
          <w:sz w:val="20"/>
          <w:szCs w:val="26"/>
          <w:lang w:val="nl-NL"/>
        </w:rPr>
        <w:t>2</w:t>
      </w:r>
      <w:r w:rsidR="00197AB3">
        <w:rPr>
          <w:rFonts w:ascii="Arial" w:hAnsi="Arial" w:cs="Arial"/>
          <w:b/>
          <w:sz w:val="20"/>
          <w:szCs w:val="26"/>
          <w:lang w:val="nl-NL"/>
        </w:rPr>
        <w:t>1</w:t>
      </w:r>
    </w:p>
    <w:p w14:paraId="00CE28A3"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I. Thông tin chung về Quỹ</w:t>
      </w:r>
    </w:p>
    <w:p w14:paraId="7FF993B5"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1. Mục tiêu của Quỹ:</w:t>
      </w:r>
    </w:p>
    <w:p w14:paraId="24A48430" w14:textId="77777777" w:rsidR="0060532E" w:rsidRPr="00B85D62" w:rsidRDefault="0060532E" w:rsidP="00671CAD">
      <w:pPr>
        <w:shd w:val="clear" w:color="auto" w:fill="FFFFFF"/>
        <w:tabs>
          <w:tab w:val="left" w:pos="540"/>
        </w:tabs>
        <w:spacing w:before="120" w:after="0" w:line="240" w:lineRule="auto"/>
        <w:jc w:val="both"/>
        <w:rPr>
          <w:rFonts w:ascii="Arial" w:hAnsi="Arial" w:cs="Arial"/>
          <w:sz w:val="20"/>
          <w:szCs w:val="26"/>
          <w:lang w:val="nl-NL"/>
        </w:rPr>
      </w:pPr>
      <w:r w:rsidRPr="00B85D62">
        <w:rPr>
          <w:rFonts w:ascii="Arial" w:hAnsi="Arial" w:cs="Arial"/>
          <w:sz w:val="20"/>
          <w:szCs w:val="26"/>
          <w:lang w:val="nl-NL"/>
        </w:rPr>
        <w:t>Phù hợp với Giấy chứng nhận đăng ký thành lập Quỹ do UBCKNN cấp, Điều lệ và Bản cáo bạch của Quỹ;</w:t>
      </w:r>
    </w:p>
    <w:p w14:paraId="566FE700"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2. Hiệu quả hoạt động của Quỹ:</w:t>
      </w:r>
    </w:p>
    <w:p w14:paraId="1DFDC25E" w14:textId="1B9352F7" w:rsidR="0060532E" w:rsidRPr="00B85D62" w:rsidRDefault="00FB065C" w:rsidP="00671CAD">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Kết thúc ngày 30 tháng 0</w:t>
      </w:r>
      <w:r w:rsidR="002D5DA1">
        <w:rPr>
          <w:rFonts w:ascii="Arial" w:hAnsi="Arial" w:cs="Arial"/>
          <w:sz w:val="20"/>
          <w:szCs w:val="26"/>
          <w:lang w:val="nl-NL"/>
        </w:rPr>
        <w:t>9</w:t>
      </w:r>
      <w:r>
        <w:rPr>
          <w:rFonts w:ascii="Arial" w:hAnsi="Arial" w:cs="Arial"/>
          <w:sz w:val="20"/>
          <w:szCs w:val="26"/>
          <w:lang w:val="nl-NL"/>
        </w:rPr>
        <w:t xml:space="preserve"> năm 2021</w:t>
      </w:r>
      <w:r w:rsidR="0060532E" w:rsidRPr="00B85D62">
        <w:rPr>
          <w:rFonts w:ascii="Arial" w:hAnsi="Arial" w:cs="Arial"/>
          <w:sz w:val="20"/>
          <w:szCs w:val="26"/>
          <w:lang w:val="nl-NL"/>
        </w:rPr>
        <w:t>, thay đổi giá trị tài sản ròng (NAV) của Quỹ</w:t>
      </w:r>
      <w:r w:rsidR="0091066B" w:rsidRPr="00B85D62">
        <w:rPr>
          <w:rFonts w:ascii="Arial" w:hAnsi="Arial" w:cs="Arial"/>
          <w:sz w:val="20"/>
          <w:szCs w:val="26"/>
          <w:lang w:val="nl-NL"/>
        </w:rPr>
        <w:t xml:space="preserve"> là </w:t>
      </w:r>
      <w:r w:rsidR="002D5DA1">
        <w:rPr>
          <w:rFonts w:ascii="Arial" w:hAnsi="Arial" w:cs="Arial"/>
          <w:sz w:val="20"/>
          <w:szCs w:val="26"/>
          <w:lang w:val="nl-NL"/>
        </w:rPr>
        <w:t>17.03</w:t>
      </w:r>
      <w:r w:rsidR="00657B6E" w:rsidRPr="00FA7F64">
        <w:rPr>
          <w:rFonts w:ascii="Arial" w:hAnsi="Arial" w:cs="Arial"/>
          <w:b/>
          <w:bCs/>
          <w:sz w:val="20"/>
          <w:szCs w:val="26"/>
          <w:lang w:val="nl-NL"/>
        </w:rPr>
        <w:t xml:space="preserve"> </w:t>
      </w:r>
      <w:r w:rsidR="0060532E" w:rsidRPr="00FA7F64">
        <w:rPr>
          <w:rFonts w:ascii="Arial" w:hAnsi="Arial" w:cs="Arial"/>
          <w:b/>
          <w:bCs/>
          <w:sz w:val="20"/>
          <w:szCs w:val="26"/>
          <w:lang w:val="nl-NL"/>
        </w:rPr>
        <w:t>(%)</w:t>
      </w:r>
      <w:r w:rsidR="0060532E" w:rsidRPr="00B85D62">
        <w:rPr>
          <w:rFonts w:ascii="Arial" w:hAnsi="Arial" w:cs="Arial"/>
          <w:sz w:val="20"/>
          <w:szCs w:val="26"/>
          <w:lang w:val="nl-NL"/>
        </w:rPr>
        <w:t xml:space="preserve"> so với giá trị tài sản ròng của quỹ đầu kỳ báo cáo</w:t>
      </w:r>
      <w:r>
        <w:rPr>
          <w:rFonts w:ascii="Arial" w:hAnsi="Arial" w:cs="Arial"/>
          <w:sz w:val="20"/>
          <w:szCs w:val="26"/>
          <w:lang w:val="nl-NL"/>
        </w:rPr>
        <w:t xml:space="preserve"> (tại ngày 3</w:t>
      </w:r>
      <w:r w:rsidR="002D5DA1">
        <w:rPr>
          <w:rFonts w:ascii="Arial" w:hAnsi="Arial" w:cs="Arial"/>
          <w:sz w:val="20"/>
          <w:szCs w:val="26"/>
          <w:lang w:val="nl-NL"/>
        </w:rPr>
        <w:t>0</w:t>
      </w:r>
      <w:r>
        <w:rPr>
          <w:rFonts w:ascii="Arial" w:hAnsi="Arial" w:cs="Arial"/>
          <w:sz w:val="20"/>
          <w:szCs w:val="26"/>
          <w:lang w:val="nl-NL"/>
        </w:rPr>
        <w:t xml:space="preserve"> tháng 0</w:t>
      </w:r>
      <w:r w:rsidR="002D5DA1">
        <w:rPr>
          <w:rFonts w:ascii="Arial" w:hAnsi="Arial" w:cs="Arial"/>
          <w:sz w:val="20"/>
          <w:szCs w:val="26"/>
          <w:lang w:val="nl-NL"/>
        </w:rPr>
        <w:t>6</w:t>
      </w:r>
      <w:r>
        <w:rPr>
          <w:rFonts w:ascii="Arial" w:hAnsi="Arial" w:cs="Arial"/>
          <w:sz w:val="20"/>
          <w:szCs w:val="26"/>
          <w:lang w:val="nl-NL"/>
        </w:rPr>
        <w:t xml:space="preserve"> năm 2021)</w:t>
      </w:r>
      <w:r w:rsidR="0060532E" w:rsidRPr="00B85D62">
        <w:rPr>
          <w:rFonts w:ascii="Arial" w:hAnsi="Arial" w:cs="Arial"/>
          <w:sz w:val="20"/>
          <w:szCs w:val="26"/>
          <w:lang w:val="nl-NL"/>
        </w:rPr>
        <w:t xml:space="preserve">; </w:t>
      </w:r>
      <w:r w:rsidR="00FA7F64">
        <w:rPr>
          <w:rFonts w:ascii="Arial" w:hAnsi="Arial" w:cs="Arial"/>
          <w:sz w:val="20"/>
          <w:szCs w:val="26"/>
          <w:lang w:val="nl-NL"/>
        </w:rPr>
        <w:t xml:space="preserve">thay đổi giá trị tài sản ròng trên 1 đơn vị chứng chỉ Quỹ so với giá trị tài sản ròng trên 1 đơn vị chứng chỉ Quỹ tại ngày </w:t>
      </w:r>
      <w:r w:rsidR="002D5DA1">
        <w:rPr>
          <w:rFonts w:ascii="Arial" w:hAnsi="Arial" w:cs="Arial"/>
          <w:sz w:val="20"/>
          <w:szCs w:val="26"/>
          <w:lang w:val="nl-NL"/>
        </w:rPr>
        <w:t>30</w:t>
      </w:r>
      <w:r w:rsidR="00FA7F64">
        <w:rPr>
          <w:rFonts w:ascii="Arial" w:hAnsi="Arial" w:cs="Arial"/>
          <w:sz w:val="20"/>
          <w:szCs w:val="26"/>
          <w:lang w:val="nl-NL"/>
        </w:rPr>
        <w:t xml:space="preserve"> tháng 0</w:t>
      </w:r>
      <w:r w:rsidR="002D5DA1">
        <w:rPr>
          <w:rFonts w:ascii="Arial" w:hAnsi="Arial" w:cs="Arial"/>
          <w:sz w:val="20"/>
          <w:szCs w:val="26"/>
          <w:lang w:val="nl-NL"/>
        </w:rPr>
        <w:t>6</w:t>
      </w:r>
      <w:r w:rsidR="00FA7F64">
        <w:rPr>
          <w:rFonts w:ascii="Arial" w:hAnsi="Arial" w:cs="Arial"/>
          <w:sz w:val="20"/>
          <w:szCs w:val="26"/>
          <w:lang w:val="nl-NL"/>
        </w:rPr>
        <w:t xml:space="preserve"> năm 2021 là </w:t>
      </w:r>
      <w:r w:rsidR="002D5DA1">
        <w:rPr>
          <w:rFonts w:ascii="Arial" w:hAnsi="Arial" w:cs="Arial"/>
          <w:sz w:val="20"/>
          <w:szCs w:val="26"/>
          <w:lang w:val="nl-NL"/>
        </w:rPr>
        <w:t>1.63</w:t>
      </w:r>
      <w:r w:rsidR="00FA7F64">
        <w:rPr>
          <w:rFonts w:ascii="Arial" w:hAnsi="Arial" w:cs="Arial"/>
          <w:b/>
          <w:bCs/>
          <w:sz w:val="20"/>
          <w:szCs w:val="26"/>
          <w:lang w:val="nl-NL"/>
        </w:rPr>
        <w:t>(</w:t>
      </w:r>
      <w:r w:rsidR="00FA7F64" w:rsidRPr="00FA7F64">
        <w:rPr>
          <w:rFonts w:ascii="Arial" w:hAnsi="Arial" w:cs="Arial"/>
          <w:b/>
          <w:bCs/>
          <w:sz w:val="20"/>
          <w:szCs w:val="26"/>
          <w:lang w:val="nl-NL"/>
        </w:rPr>
        <w:t>%</w:t>
      </w:r>
      <w:r w:rsidR="00FA7F64">
        <w:rPr>
          <w:rFonts w:ascii="Arial" w:hAnsi="Arial" w:cs="Arial"/>
          <w:b/>
          <w:bCs/>
          <w:sz w:val="20"/>
          <w:szCs w:val="26"/>
          <w:lang w:val="nl-NL"/>
        </w:rPr>
        <w:t>)</w:t>
      </w:r>
      <w:r w:rsidR="00FA7F64">
        <w:rPr>
          <w:rFonts w:ascii="Arial" w:hAnsi="Arial" w:cs="Arial"/>
          <w:sz w:val="20"/>
          <w:szCs w:val="26"/>
          <w:lang w:val="nl-NL"/>
        </w:rPr>
        <w:t xml:space="preserve">, </w:t>
      </w:r>
      <w:r w:rsidR="0091066B" w:rsidRPr="00B85D62">
        <w:rPr>
          <w:rFonts w:ascii="Arial" w:hAnsi="Arial" w:cs="Arial"/>
          <w:sz w:val="20"/>
          <w:szCs w:val="26"/>
          <w:lang w:val="nl-NL"/>
        </w:rPr>
        <w:t>Quỹ không có</w:t>
      </w:r>
      <w:r w:rsidR="0060532E" w:rsidRPr="00B85D62">
        <w:rPr>
          <w:rFonts w:ascii="Arial" w:hAnsi="Arial" w:cs="Arial"/>
          <w:sz w:val="20"/>
          <w:szCs w:val="26"/>
          <w:lang w:val="nl-NL"/>
        </w:rPr>
        <w:t xml:space="preserve"> danh mục cơ cấu </w:t>
      </w:r>
      <w:r w:rsidR="0091066B" w:rsidRPr="00B85D62">
        <w:rPr>
          <w:rFonts w:ascii="Arial" w:hAnsi="Arial" w:cs="Arial"/>
          <w:sz w:val="20"/>
          <w:szCs w:val="26"/>
          <w:lang w:val="nl-NL"/>
        </w:rPr>
        <w:t>và</w:t>
      </w:r>
      <w:r w:rsidR="0060532E" w:rsidRPr="00B85D62">
        <w:rPr>
          <w:rFonts w:ascii="Arial" w:hAnsi="Arial" w:cs="Arial"/>
          <w:sz w:val="20"/>
          <w:szCs w:val="26"/>
          <w:lang w:val="nl-NL"/>
        </w:rPr>
        <w:t xml:space="preserve"> chỉ số tham chiế</w:t>
      </w:r>
      <w:r w:rsidR="0091066B" w:rsidRPr="00B85D62">
        <w:rPr>
          <w:rFonts w:ascii="Arial" w:hAnsi="Arial" w:cs="Arial"/>
          <w:sz w:val="20"/>
          <w:szCs w:val="26"/>
          <w:lang w:val="nl-NL"/>
        </w:rPr>
        <w:t xml:space="preserve">u là </w:t>
      </w:r>
    </w:p>
    <w:p w14:paraId="2B16620C"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3. Chính sách và chiến lược đầu tư của Quỹ:</w:t>
      </w:r>
    </w:p>
    <w:p w14:paraId="14BC2E4B" w14:textId="7BA0E611" w:rsidR="003A77C8" w:rsidRPr="00B85D62" w:rsidRDefault="003A77C8" w:rsidP="00671CAD">
      <w:pPr>
        <w:shd w:val="clear" w:color="auto" w:fill="FFFFFF"/>
        <w:tabs>
          <w:tab w:val="left" w:pos="540"/>
        </w:tabs>
        <w:spacing w:before="120" w:after="0" w:line="240" w:lineRule="auto"/>
        <w:jc w:val="both"/>
      </w:pPr>
      <w:proofErr w:type="spellStart"/>
      <w:r w:rsidRPr="00B85D62">
        <w:t>Chiến</w:t>
      </w:r>
      <w:proofErr w:type="spellEnd"/>
      <w:r w:rsidRPr="00B85D62">
        <w:t xml:space="preserve"> </w:t>
      </w:r>
      <w:proofErr w:type="spellStart"/>
      <w:r w:rsidRPr="00B85D62">
        <w:t>lược</w:t>
      </w:r>
      <w:proofErr w:type="spellEnd"/>
      <w:r w:rsidRPr="00B85D62">
        <w:t xml:space="preserve"> </w:t>
      </w:r>
      <w:proofErr w:type="spellStart"/>
      <w:r w:rsidRPr="00B85D62">
        <w:t>đầu</w:t>
      </w:r>
      <w:proofErr w:type="spellEnd"/>
      <w:r w:rsidRPr="00B85D62">
        <w:t xml:space="preserve"> </w:t>
      </w:r>
      <w:proofErr w:type="spellStart"/>
      <w:r w:rsidRPr="00B85D62">
        <w:t>tư</w:t>
      </w:r>
      <w:proofErr w:type="spellEnd"/>
      <w:r w:rsidRPr="00B85D62">
        <w:t xml:space="preserve"> </w:t>
      </w:r>
      <w:proofErr w:type="spellStart"/>
      <w:r w:rsidRPr="00B85D62">
        <w:t>cho</w:t>
      </w:r>
      <w:proofErr w:type="spellEnd"/>
      <w:r w:rsidRPr="00B85D62">
        <w:t xml:space="preserve"> </w:t>
      </w:r>
      <w:proofErr w:type="spellStart"/>
      <w:r w:rsidRPr="00B85D62">
        <w:t>quỹ</w:t>
      </w:r>
      <w:proofErr w:type="spellEnd"/>
      <w:r w:rsidRPr="00B85D62">
        <w:t xml:space="preserve"> </w:t>
      </w:r>
      <w:r w:rsidR="00E6752F">
        <w:t>DCBF (</w:t>
      </w:r>
      <w:proofErr w:type="spellStart"/>
      <w:r w:rsidR="00E6752F">
        <w:t>tiền</w:t>
      </w:r>
      <w:proofErr w:type="spellEnd"/>
      <w:r w:rsidR="00E6752F">
        <w:t xml:space="preserve"> </w:t>
      </w:r>
      <w:proofErr w:type="spellStart"/>
      <w:r w:rsidR="00E6752F">
        <w:t>thân</w:t>
      </w:r>
      <w:proofErr w:type="spellEnd"/>
      <w:r w:rsidR="00E6752F">
        <w:t xml:space="preserve"> </w:t>
      </w:r>
      <w:proofErr w:type="spellStart"/>
      <w:r w:rsidR="00E6752F">
        <w:t>là</w:t>
      </w:r>
      <w:proofErr w:type="spellEnd"/>
      <w:r w:rsidR="00E6752F">
        <w:t xml:space="preserve"> </w:t>
      </w:r>
      <w:proofErr w:type="spellStart"/>
      <w:r w:rsidR="00E6752F">
        <w:t>Quỹ</w:t>
      </w:r>
      <w:proofErr w:type="spellEnd"/>
      <w:r w:rsidR="00E6752F">
        <w:t xml:space="preserve"> VFMVFB)</w:t>
      </w:r>
      <w:r w:rsidRPr="00B85D62">
        <w:t xml:space="preserve"> </w:t>
      </w:r>
      <w:proofErr w:type="spellStart"/>
      <w:r w:rsidRPr="00B85D62">
        <w:t>là</w:t>
      </w:r>
      <w:proofErr w:type="spellEnd"/>
      <w:r w:rsidRPr="00B85D62">
        <w:t xml:space="preserve"> </w:t>
      </w:r>
      <w:proofErr w:type="spellStart"/>
      <w:r w:rsidRPr="00B85D62">
        <w:t>năng</w:t>
      </w:r>
      <w:proofErr w:type="spellEnd"/>
      <w:r w:rsidRPr="00B85D62">
        <w:t xml:space="preserve"> </w:t>
      </w:r>
      <w:proofErr w:type="spellStart"/>
      <w:r w:rsidRPr="00B85D62">
        <w:t>động</w:t>
      </w:r>
      <w:proofErr w:type="spellEnd"/>
      <w:r w:rsidRPr="00B85D62">
        <w:t xml:space="preserve"> </w:t>
      </w:r>
      <w:proofErr w:type="spellStart"/>
      <w:r w:rsidRPr="00B85D62">
        <w:t>dựa</w:t>
      </w:r>
      <w:proofErr w:type="spellEnd"/>
      <w:r w:rsidRPr="00B85D62">
        <w:t xml:space="preserve"> </w:t>
      </w:r>
      <w:proofErr w:type="spellStart"/>
      <w:r w:rsidRPr="00B85D62">
        <w:t>trên</w:t>
      </w:r>
      <w:proofErr w:type="spellEnd"/>
      <w:r w:rsidRPr="00B85D62">
        <w:t xml:space="preserve"> </w:t>
      </w:r>
      <w:proofErr w:type="spellStart"/>
      <w:r w:rsidRPr="00B85D62">
        <w:t>cơ</w:t>
      </w:r>
      <w:proofErr w:type="spellEnd"/>
      <w:r w:rsidRPr="00B85D62">
        <w:t xml:space="preserve"> </w:t>
      </w:r>
      <w:proofErr w:type="spellStart"/>
      <w:r w:rsidRPr="00B85D62">
        <w:t>sở</w:t>
      </w:r>
      <w:proofErr w:type="spellEnd"/>
      <w:r w:rsidRPr="00B85D62">
        <w:t xml:space="preserve"> </w:t>
      </w:r>
      <w:proofErr w:type="spellStart"/>
      <w:r w:rsidRPr="00B85D62">
        <w:t>phân</w:t>
      </w:r>
      <w:proofErr w:type="spellEnd"/>
      <w:r w:rsidRPr="00B85D62">
        <w:t xml:space="preserve"> </w:t>
      </w:r>
      <w:proofErr w:type="spellStart"/>
      <w:r w:rsidRPr="00B85D62">
        <w:t>tích</w:t>
      </w:r>
      <w:proofErr w:type="spellEnd"/>
      <w:r w:rsidRPr="00B85D62">
        <w:t xml:space="preserve"> </w:t>
      </w:r>
      <w:proofErr w:type="spellStart"/>
      <w:r w:rsidRPr="00B85D62">
        <w:t>cơ</w:t>
      </w:r>
      <w:proofErr w:type="spellEnd"/>
      <w:r w:rsidRPr="00B85D62">
        <w:t xml:space="preserve"> </w:t>
      </w:r>
      <w:proofErr w:type="spellStart"/>
      <w:r w:rsidRPr="00B85D62">
        <w:t>bản</w:t>
      </w:r>
      <w:proofErr w:type="spellEnd"/>
      <w:r w:rsidRPr="00B85D62">
        <w:t xml:space="preserve"> </w:t>
      </w:r>
      <w:proofErr w:type="spellStart"/>
      <w:r w:rsidRPr="00B85D62">
        <w:t>kinh</w:t>
      </w:r>
      <w:proofErr w:type="spellEnd"/>
      <w:r w:rsidRPr="00B85D62">
        <w:t xml:space="preserve"> </w:t>
      </w:r>
      <w:proofErr w:type="spellStart"/>
      <w:r w:rsidRPr="00B85D62">
        <w:t>tế</w:t>
      </w:r>
      <w:proofErr w:type="spellEnd"/>
      <w:r w:rsidRPr="00B85D62">
        <w:t xml:space="preserve"> </w:t>
      </w:r>
      <w:proofErr w:type="spellStart"/>
      <w:r w:rsidRPr="00B85D62">
        <w:t>vĩ</w:t>
      </w:r>
      <w:proofErr w:type="spellEnd"/>
      <w:r w:rsidRPr="00B85D62">
        <w:t xml:space="preserve"> </w:t>
      </w:r>
      <w:proofErr w:type="spellStart"/>
      <w:r w:rsidRPr="00B85D62">
        <w:t>mô</w:t>
      </w:r>
      <w:proofErr w:type="spellEnd"/>
      <w:r w:rsidRPr="00B85D62">
        <w:t xml:space="preserve">, </w:t>
      </w:r>
      <w:proofErr w:type="spellStart"/>
      <w:r w:rsidRPr="00B85D62">
        <w:t>áp</w:t>
      </w:r>
      <w:proofErr w:type="spellEnd"/>
      <w:r w:rsidRPr="00B85D62">
        <w:t xml:space="preserve"> </w:t>
      </w:r>
      <w:proofErr w:type="spellStart"/>
      <w:r w:rsidRPr="00B85D62">
        <w:t>dụng</w:t>
      </w:r>
      <w:proofErr w:type="spellEnd"/>
      <w:r w:rsidRPr="00B85D62">
        <w:t xml:space="preserve"> </w:t>
      </w:r>
      <w:proofErr w:type="spellStart"/>
      <w:r w:rsidRPr="00B85D62">
        <w:t>các</w:t>
      </w:r>
      <w:proofErr w:type="spellEnd"/>
      <w:r w:rsidRPr="00B85D62">
        <w:t xml:space="preserve"> </w:t>
      </w:r>
      <w:proofErr w:type="spellStart"/>
      <w:r w:rsidRPr="00B85D62">
        <w:t>mô</w:t>
      </w:r>
      <w:proofErr w:type="spellEnd"/>
      <w:r w:rsidRPr="00B85D62">
        <w:t xml:space="preserve"> </w:t>
      </w:r>
      <w:proofErr w:type="spellStart"/>
      <w:r w:rsidRPr="00B85D62">
        <w:t>hình</w:t>
      </w:r>
      <w:proofErr w:type="spellEnd"/>
      <w:r w:rsidRPr="00B85D62">
        <w:t xml:space="preserve"> </w:t>
      </w:r>
      <w:proofErr w:type="spellStart"/>
      <w:r w:rsidRPr="00B85D62">
        <w:t>kỹ</w:t>
      </w:r>
      <w:proofErr w:type="spellEnd"/>
      <w:r w:rsidRPr="00B85D62">
        <w:t xml:space="preserve"> </w:t>
      </w:r>
      <w:proofErr w:type="spellStart"/>
      <w:r w:rsidRPr="00B85D62">
        <w:t>thuật</w:t>
      </w:r>
      <w:proofErr w:type="spellEnd"/>
      <w:r w:rsidRPr="00B85D62">
        <w:t xml:space="preserve">, </w:t>
      </w:r>
      <w:proofErr w:type="spellStart"/>
      <w:r w:rsidRPr="00B85D62">
        <w:t>thống</w:t>
      </w:r>
      <w:proofErr w:type="spellEnd"/>
      <w:r w:rsidRPr="00B85D62">
        <w:t xml:space="preserve"> </w:t>
      </w:r>
      <w:proofErr w:type="spellStart"/>
      <w:r w:rsidRPr="00B85D62">
        <w:t>kê</w:t>
      </w:r>
      <w:proofErr w:type="spellEnd"/>
      <w:r w:rsidRPr="00B85D62">
        <w:t xml:space="preserve"> </w:t>
      </w:r>
      <w:proofErr w:type="spellStart"/>
      <w:r w:rsidRPr="00B85D62">
        <w:t>hoặc</w:t>
      </w:r>
      <w:proofErr w:type="spellEnd"/>
      <w:r w:rsidRPr="00B85D62">
        <w:t xml:space="preserve"> </w:t>
      </w:r>
      <w:proofErr w:type="spellStart"/>
      <w:r w:rsidRPr="00B85D62">
        <w:t>phân</w:t>
      </w:r>
      <w:proofErr w:type="spellEnd"/>
      <w:r w:rsidRPr="00B85D62">
        <w:t xml:space="preserve"> </w:t>
      </w:r>
      <w:proofErr w:type="spellStart"/>
      <w:r w:rsidRPr="00B85D62">
        <w:t>tích</w:t>
      </w:r>
      <w:proofErr w:type="spellEnd"/>
      <w:r w:rsidRPr="00B85D62">
        <w:t xml:space="preserve"> </w:t>
      </w:r>
      <w:proofErr w:type="spellStart"/>
      <w:r w:rsidRPr="00B85D62">
        <w:t>cơ</w:t>
      </w:r>
      <w:proofErr w:type="spellEnd"/>
      <w:r w:rsidRPr="00B85D62">
        <w:t xml:space="preserve"> </w:t>
      </w:r>
      <w:proofErr w:type="spellStart"/>
      <w:r w:rsidRPr="00B85D62">
        <w:t>bản</w:t>
      </w:r>
      <w:proofErr w:type="spellEnd"/>
      <w:r w:rsidRPr="00B85D62">
        <w:t xml:space="preserve"> </w:t>
      </w:r>
      <w:proofErr w:type="spellStart"/>
      <w:r w:rsidRPr="00B85D62">
        <w:t>về</w:t>
      </w:r>
      <w:proofErr w:type="spellEnd"/>
      <w:r w:rsidRPr="00B85D62">
        <w:t xml:space="preserve"> </w:t>
      </w:r>
      <w:proofErr w:type="spellStart"/>
      <w:r w:rsidRPr="00B85D62">
        <w:t>doanh</w:t>
      </w:r>
      <w:proofErr w:type="spellEnd"/>
      <w:r w:rsidRPr="00B85D62">
        <w:t xml:space="preserve"> </w:t>
      </w:r>
      <w:proofErr w:type="spellStart"/>
      <w:r w:rsidRPr="00B85D62">
        <w:t>nghiệp</w:t>
      </w:r>
      <w:proofErr w:type="spellEnd"/>
      <w:r w:rsidRPr="00B85D62">
        <w:t xml:space="preserve"> </w:t>
      </w:r>
      <w:proofErr w:type="spellStart"/>
      <w:r w:rsidRPr="00B85D62">
        <w:t>để</w:t>
      </w:r>
      <w:proofErr w:type="spellEnd"/>
      <w:r w:rsidRPr="00B85D62">
        <w:t xml:space="preserve"> </w:t>
      </w:r>
      <w:proofErr w:type="spellStart"/>
      <w:r w:rsidRPr="00B85D62">
        <w:t>đưa</w:t>
      </w:r>
      <w:proofErr w:type="spellEnd"/>
      <w:r w:rsidRPr="00B85D62">
        <w:t xml:space="preserve"> ra </w:t>
      </w:r>
      <w:proofErr w:type="spellStart"/>
      <w:r w:rsidRPr="00B85D62">
        <w:t>các</w:t>
      </w:r>
      <w:proofErr w:type="spellEnd"/>
      <w:r w:rsidRPr="00B85D62">
        <w:t xml:space="preserve"> </w:t>
      </w:r>
      <w:proofErr w:type="spellStart"/>
      <w:r w:rsidRPr="00B85D62">
        <w:t>quyết</w:t>
      </w:r>
      <w:proofErr w:type="spellEnd"/>
      <w:r w:rsidRPr="00B85D62">
        <w:t xml:space="preserve"> </w:t>
      </w:r>
      <w:proofErr w:type="spellStart"/>
      <w:r w:rsidRPr="00B85D62">
        <w:t>định</w:t>
      </w:r>
      <w:proofErr w:type="spellEnd"/>
      <w:r w:rsidRPr="00B85D62">
        <w:t xml:space="preserve"> </w:t>
      </w:r>
      <w:proofErr w:type="spellStart"/>
      <w:r w:rsidRPr="00B85D62">
        <w:t>đầu</w:t>
      </w:r>
      <w:proofErr w:type="spellEnd"/>
      <w:r w:rsidRPr="00B85D62">
        <w:t xml:space="preserve"> </w:t>
      </w:r>
      <w:proofErr w:type="spellStart"/>
      <w:r w:rsidRPr="00B85D62">
        <w:t>tư</w:t>
      </w:r>
      <w:proofErr w:type="spellEnd"/>
      <w:r w:rsidRPr="00B85D62">
        <w:t xml:space="preserve"> </w:t>
      </w:r>
      <w:proofErr w:type="spellStart"/>
      <w:r w:rsidRPr="00B85D62">
        <w:t>sao</w:t>
      </w:r>
      <w:proofErr w:type="spellEnd"/>
      <w:r w:rsidRPr="00B85D62">
        <w:t xml:space="preserve"> </w:t>
      </w:r>
      <w:proofErr w:type="spellStart"/>
      <w:r w:rsidRPr="00B85D62">
        <w:t>cho</w:t>
      </w:r>
      <w:proofErr w:type="spellEnd"/>
      <w:r w:rsidRPr="00B85D62">
        <w:t xml:space="preserve"> </w:t>
      </w:r>
      <w:proofErr w:type="spellStart"/>
      <w:r w:rsidRPr="00B85D62">
        <w:t>đem</w:t>
      </w:r>
      <w:proofErr w:type="spellEnd"/>
      <w:r w:rsidRPr="00B85D62">
        <w:t xml:space="preserve"> </w:t>
      </w:r>
      <w:proofErr w:type="spellStart"/>
      <w:r w:rsidRPr="00B85D62">
        <w:t>lại</w:t>
      </w:r>
      <w:proofErr w:type="spellEnd"/>
      <w:r w:rsidRPr="00B85D62">
        <w:t xml:space="preserve"> </w:t>
      </w:r>
      <w:proofErr w:type="spellStart"/>
      <w:r w:rsidRPr="00B85D62">
        <w:t>lợi</w:t>
      </w:r>
      <w:proofErr w:type="spellEnd"/>
      <w:r w:rsidRPr="00B85D62">
        <w:t xml:space="preserve"> </w:t>
      </w:r>
      <w:proofErr w:type="spellStart"/>
      <w:r w:rsidRPr="00B85D62">
        <w:t>nhuận</w:t>
      </w:r>
      <w:proofErr w:type="spellEnd"/>
      <w:r w:rsidRPr="00B85D62">
        <w:t xml:space="preserve"> </w:t>
      </w:r>
      <w:proofErr w:type="spellStart"/>
      <w:r w:rsidRPr="00B85D62">
        <w:t>tối</w:t>
      </w:r>
      <w:proofErr w:type="spellEnd"/>
      <w:r w:rsidRPr="00B85D62">
        <w:t xml:space="preserve"> </w:t>
      </w:r>
      <w:proofErr w:type="spellStart"/>
      <w:r w:rsidRPr="00B85D62">
        <w:t>đa</w:t>
      </w:r>
      <w:proofErr w:type="spellEnd"/>
      <w:r w:rsidRPr="00B85D62">
        <w:t xml:space="preserve"> </w:t>
      </w:r>
      <w:proofErr w:type="spellStart"/>
      <w:r w:rsidRPr="00B85D62">
        <w:t>cho</w:t>
      </w:r>
      <w:proofErr w:type="spellEnd"/>
      <w:r w:rsidRPr="00B85D62">
        <w:t xml:space="preserve"> </w:t>
      </w:r>
      <w:proofErr w:type="spellStart"/>
      <w:r w:rsidRPr="00B85D62">
        <w:t>danh</w:t>
      </w:r>
      <w:proofErr w:type="spellEnd"/>
      <w:r w:rsidRPr="00B85D62">
        <w:t xml:space="preserve"> </w:t>
      </w:r>
      <w:proofErr w:type="spellStart"/>
      <w:r w:rsidRPr="00B85D62">
        <w:t>mục</w:t>
      </w:r>
      <w:proofErr w:type="spellEnd"/>
      <w:r w:rsidRPr="00B85D62">
        <w:t xml:space="preserve">. </w:t>
      </w:r>
      <w:proofErr w:type="spellStart"/>
      <w:r w:rsidRPr="00B85D62">
        <w:t>Riêng</w:t>
      </w:r>
      <w:proofErr w:type="spellEnd"/>
      <w:r w:rsidRPr="00B85D62">
        <w:t xml:space="preserve"> </w:t>
      </w:r>
      <w:proofErr w:type="spellStart"/>
      <w:r w:rsidRPr="00B85D62">
        <w:t>đối</w:t>
      </w:r>
      <w:proofErr w:type="spellEnd"/>
      <w:r w:rsidRPr="00B85D62">
        <w:t xml:space="preserve"> </w:t>
      </w:r>
      <w:proofErr w:type="spellStart"/>
      <w:r w:rsidRPr="00B85D62">
        <w:t>với</w:t>
      </w:r>
      <w:proofErr w:type="spellEnd"/>
      <w:r w:rsidRPr="00B85D62">
        <w:t xml:space="preserve"> </w:t>
      </w:r>
      <w:proofErr w:type="spellStart"/>
      <w:r w:rsidRPr="00B85D62">
        <w:t>trái</w:t>
      </w:r>
      <w:proofErr w:type="spellEnd"/>
      <w:r w:rsidRPr="00B85D62">
        <w:t xml:space="preserve"> </w:t>
      </w:r>
      <w:proofErr w:type="spellStart"/>
      <w:r w:rsidRPr="00B85D62">
        <w:t>phiếu</w:t>
      </w:r>
      <w:proofErr w:type="spellEnd"/>
      <w:r w:rsidRPr="00B85D62">
        <w:t xml:space="preserve"> </w:t>
      </w:r>
      <w:proofErr w:type="spellStart"/>
      <w:r w:rsidRPr="00B85D62">
        <w:t>doanh</w:t>
      </w:r>
      <w:proofErr w:type="spellEnd"/>
      <w:r w:rsidRPr="00B85D62">
        <w:t xml:space="preserve"> </w:t>
      </w:r>
      <w:proofErr w:type="spellStart"/>
      <w:r w:rsidRPr="00B85D62">
        <w:t>nghiệp</w:t>
      </w:r>
      <w:proofErr w:type="spellEnd"/>
      <w:r w:rsidRPr="00B85D62">
        <w:t xml:space="preserve"> </w:t>
      </w:r>
      <w:proofErr w:type="spellStart"/>
      <w:r w:rsidRPr="00B85D62">
        <w:t>cần</w:t>
      </w:r>
      <w:proofErr w:type="spellEnd"/>
      <w:r w:rsidRPr="00B85D62">
        <w:t xml:space="preserve"> </w:t>
      </w:r>
      <w:proofErr w:type="spellStart"/>
      <w:r w:rsidRPr="00B85D62">
        <w:t>được</w:t>
      </w:r>
      <w:proofErr w:type="spellEnd"/>
      <w:r w:rsidRPr="00B85D62">
        <w:t xml:space="preserve"> </w:t>
      </w:r>
      <w:proofErr w:type="spellStart"/>
      <w:r w:rsidRPr="00B85D62">
        <w:t>phân</w:t>
      </w:r>
      <w:proofErr w:type="spellEnd"/>
      <w:r w:rsidRPr="00B85D62">
        <w:t xml:space="preserve"> </w:t>
      </w:r>
      <w:proofErr w:type="spellStart"/>
      <w:r w:rsidRPr="00B85D62">
        <w:t>tích</w:t>
      </w:r>
      <w:proofErr w:type="spellEnd"/>
      <w:r w:rsidRPr="00B85D62">
        <w:t xml:space="preserve"> </w:t>
      </w:r>
      <w:proofErr w:type="spellStart"/>
      <w:r w:rsidRPr="00B85D62">
        <w:t>ít</w:t>
      </w:r>
      <w:proofErr w:type="spellEnd"/>
      <w:r w:rsidRPr="00B85D62">
        <w:t xml:space="preserve"> </w:t>
      </w:r>
      <w:proofErr w:type="spellStart"/>
      <w:r w:rsidRPr="00B85D62">
        <w:t>nhất</w:t>
      </w:r>
      <w:proofErr w:type="spellEnd"/>
      <w:r w:rsidRPr="00B85D62">
        <w:t xml:space="preserve"> </w:t>
      </w:r>
      <w:proofErr w:type="spellStart"/>
      <w:r w:rsidRPr="00B85D62">
        <w:t>bằng</w:t>
      </w:r>
      <w:proofErr w:type="spellEnd"/>
      <w:r w:rsidRPr="00B85D62">
        <w:t xml:space="preserve"> </w:t>
      </w:r>
      <w:proofErr w:type="spellStart"/>
      <w:r w:rsidRPr="00B85D62">
        <w:t>một</w:t>
      </w:r>
      <w:proofErr w:type="spellEnd"/>
      <w:r w:rsidRPr="00B85D62">
        <w:t xml:space="preserve"> </w:t>
      </w:r>
      <w:proofErr w:type="spellStart"/>
      <w:r w:rsidRPr="00B85D62">
        <w:t>mô</w:t>
      </w:r>
      <w:proofErr w:type="spellEnd"/>
      <w:r w:rsidRPr="00B85D62">
        <w:t xml:space="preserve"> </w:t>
      </w:r>
      <w:proofErr w:type="spellStart"/>
      <w:r w:rsidRPr="00B85D62">
        <w:t>hình</w:t>
      </w:r>
      <w:proofErr w:type="spellEnd"/>
      <w:r w:rsidRPr="00B85D62">
        <w:t xml:space="preserve"> </w:t>
      </w:r>
      <w:proofErr w:type="spellStart"/>
      <w:r w:rsidRPr="00B85D62">
        <w:t>định</w:t>
      </w:r>
      <w:proofErr w:type="spellEnd"/>
      <w:r w:rsidRPr="00B85D62">
        <w:t xml:space="preserve"> </w:t>
      </w:r>
      <w:proofErr w:type="spellStart"/>
      <w:r w:rsidRPr="00B85D62">
        <w:t>mức</w:t>
      </w:r>
      <w:proofErr w:type="spellEnd"/>
      <w:r w:rsidRPr="00B85D62">
        <w:t xml:space="preserve"> </w:t>
      </w:r>
      <w:proofErr w:type="spellStart"/>
      <w:r w:rsidRPr="00B85D62">
        <w:t>tín</w:t>
      </w:r>
      <w:proofErr w:type="spellEnd"/>
      <w:r w:rsidRPr="00B85D62">
        <w:t xml:space="preserve"> </w:t>
      </w:r>
      <w:proofErr w:type="spellStart"/>
      <w:r w:rsidRPr="00B85D62">
        <w:t>nhiệm</w:t>
      </w:r>
      <w:proofErr w:type="spellEnd"/>
      <w:r w:rsidRPr="00B85D62">
        <w:t xml:space="preserve"> do </w:t>
      </w:r>
      <w:proofErr w:type="spellStart"/>
      <w:r w:rsidRPr="00B85D62">
        <w:t>đối</w:t>
      </w:r>
      <w:proofErr w:type="spellEnd"/>
      <w:r w:rsidRPr="00B85D62">
        <w:t xml:space="preserve"> </w:t>
      </w:r>
      <w:proofErr w:type="spellStart"/>
      <w:r w:rsidRPr="00B85D62">
        <w:t>tác</w:t>
      </w:r>
      <w:proofErr w:type="spellEnd"/>
      <w:r w:rsidRPr="00B85D62">
        <w:t xml:space="preserve"> </w:t>
      </w:r>
      <w:proofErr w:type="spellStart"/>
      <w:r w:rsidRPr="00B85D62">
        <w:t>hỗ</w:t>
      </w:r>
      <w:proofErr w:type="spellEnd"/>
      <w:r w:rsidRPr="00B85D62">
        <w:t xml:space="preserve"> </w:t>
      </w:r>
      <w:proofErr w:type="spellStart"/>
      <w:r w:rsidRPr="00B85D62">
        <w:t>trợ</w:t>
      </w:r>
      <w:proofErr w:type="spellEnd"/>
      <w:r w:rsidRPr="00B85D62">
        <w:t xml:space="preserve"> </w:t>
      </w:r>
      <w:proofErr w:type="spellStart"/>
      <w:r w:rsidRPr="00B85D62">
        <w:t>kỹ</w:t>
      </w:r>
      <w:proofErr w:type="spellEnd"/>
      <w:r w:rsidRPr="00B85D62">
        <w:t xml:space="preserve"> </w:t>
      </w:r>
      <w:proofErr w:type="spellStart"/>
      <w:r w:rsidRPr="00B85D62">
        <w:t>thuật</w:t>
      </w:r>
      <w:proofErr w:type="spellEnd"/>
      <w:r w:rsidRPr="00B85D62">
        <w:t xml:space="preserve"> </w:t>
      </w:r>
      <w:proofErr w:type="spellStart"/>
      <w:r w:rsidRPr="00B85D62">
        <w:t>và</w:t>
      </w:r>
      <w:proofErr w:type="spellEnd"/>
      <w:r w:rsidRPr="00B85D62">
        <w:t xml:space="preserve"> </w:t>
      </w:r>
      <w:proofErr w:type="spellStart"/>
      <w:r w:rsidRPr="00B85D62">
        <w:t>Công</w:t>
      </w:r>
      <w:proofErr w:type="spellEnd"/>
      <w:r w:rsidRPr="00B85D62">
        <w:t xml:space="preserve"> ty</w:t>
      </w:r>
      <w:r w:rsidR="00E411C4">
        <w:t xml:space="preserve"> CP</w:t>
      </w:r>
      <w:r w:rsidRPr="00B85D62">
        <w:t xml:space="preserve"> </w:t>
      </w:r>
      <w:proofErr w:type="spellStart"/>
      <w:r w:rsidRPr="00B85D62">
        <w:t>Quản</w:t>
      </w:r>
      <w:proofErr w:type="spellEnd"/>
      <w:r w:rsidRPr="00B85D62">
        <w:t xml:space="preserve"> </w:t>
      </w:r>
      <w:proofErr w:type="spellStart"/>
      <w:r w:rsidRPr="00B85D62">
        <w:t>lý</w:t>
      </w:r>
      <w:proofErr w:type="spellEnd"/>
      <w:r w:rsidRPr="00B85D62">
        <w:t xml:space="preserve"> </w:t>
      </w:r>
      <w:proofErr w:type="spellStart"/>
      <w:r w:rsidRPr="00B85D62">
        <w:t>quỹ</w:t>
      </w:r>
      <w:proofErr w:type="spellEnd"/>
      <w:r w:rsidR="00E411C4">
        <w:t xml:space="preserve"> </w:t>
      </w:r>
      <w:proofErr w:type="spellStart"/>
      <w:r w:rsidR="00E411C4">
        <w:t>đầu</w:t>
      </w:r>
      <w:proofErr w:type="spellEnd"/>
      <w:r w:rsidR="00E411C4">
        <w:t xml:space="preserve"> </w:t>
      </w:r>
      <w:proofErr w:type="spellStart"/>
      <w:r w:rsidR="00E411C4">
        <w:t>tư</w:t>
      </w:r>
      <w:proofErr w:type="spellEnd"/>
      <w:r w:rsidR="00E411C4">
        <w:t xml:space="preserve"> Dragon capital </w:t>
      </w:r>
      <w:proofErr w:type="spellStart"/>
      <w:r w:rsidR="00E411C4">
        <w:t>Việt</w:t>
      </w:r>
      <w:proofErr w:type="spellEnd"/>
      <w:r w:rsidR="00E411C4">
        <w:t xml:space="preserve"> Nam</w:t>
      </w:r>
      <w:r w:rsidRPr="00B85D62">
        <w:t xml:space="preserve">  </w:t>
      </w:r>
      <w:proofErr w:type="spellStart"/>
      <w:r w:rsidRPr="00B85D62">
        <w:t>phát</w:t>
      </w:r>
      <w:proofErr w:type="spellEnd"/>
      <w:r w:rsidRPr="00B85D62">
        <w:t xml:space="preserve"> </w:t>
      </w:r>
      <w:proofErr w:type="spellStart"/>
      <w:r w:rsidRPr="00B85D62">
        <w:t>triển</w:t>
      </w:r>
      <w:proofErr w:type="spellEnd"/>
      <w:r w:rsidRPr="00B85D62">
        <w:t>.</w:t>
      </w:r>
    </w:p>
    <w:p w14:paraId="1248B51C"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4. Phân loại Quỹ:</w:t>
      </w:r>
      <w:r w:rsidR="002D6DC4" w:rsidRPr="00B85D62">
        <w:rPr>
          <w:rFonts w:ascii="Arial" w:hAnsi="Arial" w:cs="Arial"/>
          <w:b/>
          <w:sz w:val="20"/>
          <w:szCs w:val="26"/>
          <w:lang w:val="nl-NL"/>
        </w:rPr>
        <w:t xml:space="preserve"> </w:t>
      </w:r>
      <w:r w:rsidR="002D6DC4" w:rsidRPr="00B85D62">
        <w:rPr>
          <w:rFonts w:ascii="Arial" w:hAnsi="Arial" w:cs="Arial"/>
          <w:sz w:val="20"/>
          <w:szCs w:val="26"/>
          <w:lang w:val="nl-NL"/>
        </w:rPr>
        <w:t>Quỹ công chúng dạng mở</w:t>
      </w:r>
    </w:p>
    <w:p w14:paraId="0A58C00D"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5. Thời gian khuyến cáo đầu tư của Quỹ:</w:t>
      </w:r>
      <w:r w:rsidR="002D6DC4" w:rsidRPr="00B85D62">
        <w:rPr>
          <w:rFonts w:ascii="Arial" w:hAnsi="Arial" w:cs="Arial"/>
          <w:b/>
          <w:sz w:val="20"/>
          <w:szCs w:val="26"/>
          <w:lang w:val="nl-NL"/>
        </w:rPr>
        <w:t xml:space="preserve"> </w:t>
      </w:r>
      <w:r w:rsidR="002D6DC4" w:rsidRPr="00B85D62">
        <w:rPr>
          <w:rFonts w:ascii="Arial" w:hAnsi="Arial" w:cs="Arial"/>
          <w:sz w:val="20"/>
          <w:szCs w:val="26"/>
          <w:lang w:val="nl-NL"/>
        </w:rPr>
        <w:t>Không có</w:t>
      </w:r>
      <w:r w:rsidR="002D6DC4" w:rsidRPr="00B85D62">
        <w:rPr>
          <w:rFonts w:ascii="Arial" w:hAnsi="Arial" w:cs="Arial"/>
          <w:b/>
          <w:sz w:val="20"/>
          <w:szCs w:val="26"/>
          <w:lang w:val="nl-NL"/>
        </w:rPr>
        <w:t xml:space="preserve"> </w:t>
      </w:r>
    </w:p>
    <w:p w14:paraId="09CC7424"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6. Mức độ rủi ro ngắn hạn (thấp, trung bình, cao):</w:t>
      </w:r>
      <w:r w:rsidR="003A77C8" w:rsidRPr="00B85D62">
        <w:rPr>
          <w:rFonts w:ascii="Arial" w:hAnsi="Arial" w:cs="Arial"/>
          <w:sz w:val="20"/>
          <w:szCs w:val="26"/>
          <w:lang w:val="nl-NL"/>
        </w:rPr>
        <w:t>Thấp</w:t>
      </w:r>
    </w:p>
    <w:p w14:paraId="03902C26" w14:textId="77777777" w:rsidR="00C0245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7. Thời điểm bắt đầu hoạt động của Quỹ:</w:t>
      </w:r>
      <w:r w:rsidR="002D6DC4" w:rsidRPr="00B85D62">
        <w:rPr>
          <w:rFonts w:ascii="Arial" w:hAnsi="Arial" w:cs="Arial"/>
          <w:b/>
          <w:sz w:val="20"/>
          <w:szCs w:val="26"/>
          <w:lang w:val="nl-NL"/>
        </w:rPr>
        <w:t xml:space="preserve"> </w:t>
      </w:r>
      <w:r w:rsidR="0084211E" w:rsidRPr="00B85D62">
        <w:rPr>
          <w:rFonts w:ascii="Arial" w:hAnsi="Arial" w:cs="Arial"/>
          <w:sz w:val="20"/>
          <w:szCs w:val="26"/>
          <w:lang w:val="nl-NL"/>
        </w:rPr>
        <w:t xml:space="preserve">Ngày </w:t>
      </w:r>
      <w:r w:rsidR="003A77C8" w:rsidRPr="00B85D62">
        <w:rPr>
          <w:rFonts w:ascii="Arial" w:hAnsi="Arial" w:cs="Arial"/>
          <w:sz w:val="20"/>
          <w:szCs w:val="26"/>
          <w:lang w:val="nl-NL"/>
        </w:rPr>
        <w:t>10/06/2013</w:t>
      </w:r>
    </w:p>
    <w:p w14:paraId="4CFA6194" w14:textId="175F6FF9" w:rsidR="0060532E" w:rsidRPr="00B85D62" w:rsidRDefault="0060532E" w:rsidP="00671CAD">
      <w:pPr>
        <w:shd w:val="clear" w:color="auto" w:fill="FFFFFF"/>
        <w:tabs>
          <w:tab w:val="left" w:pos="540"/>
        </w:tabs>
        <w:spacing w:before="120" w:after="0" w:line="240" w:lineRule="auto"/>
        <w:jc w:val="both"/>
        <w:rPr>
          <w:rFonts w:ascii="Arial" w:hAnsi="Arial" w:cs="Arial"/>
          <w:sz w:val="20"/>
          <w:szCs w:val="26"/>
          <w:lang w:val="nl-NL"/>
        </w:rPr>
      </w:pPr>
      <w:r w:rsidRPr="00B85D62">
        <w:rPr>
          <w:rFonts w:ascii="Arial" w:hAnsi="Arial" w:cs="Arial"/>
          <w:b/>
          <w:sz w:val="20"/>
          <w:szCs w:val="26"/>
          <w:lang w:val="nl-NL"/>
        </w:rPr>
        <w:t>8. Quy mô Quỹ tại thời điểm báo cáo</w:t>
      </w:r>
      <w:r w:rsidRPr="00B85D62">
        <w:rPr>
          <w:rFonts w:ascii="Arial" w:hAnsi="Arial" w:cs="Arial"/>
          <w:sz w:val="20"/>
          <w:szCs w:val="26"/>
          <w:lang w:val="nl-NL"/>
        </w:rPr>
        <w:t xml:space="preserve"> (Tại ngày</w:t>
      </w:r>
      <w:r w:rsidR="00C0245E" w:rsidRPr="00B85D62">
        <w:rPr>
          <w:rFonts w:ascii="Arial" w:hAnsi="Arial" w:cs="Arial"/>
          <w:sz w:val="20"/>
          <w:szCs w:val="26"/>
          <w:lang w:val="nl-NL"/>
        </w:rPr>
        <w:t xml:space="preserve"> </w:t>
      </w:r>
      <w:r w:rsidR="003349A6">
        <w:rPr>
          <w:rFonts w:ascii="Arial" w:hAnsi="Arial" w:cs="Arial"/>
          <w:sz w:val="20"/>
          <w:szCs w:val="26"/>
          <w:lang w:val="nl-NL"/>
        </w:rPr>
        <w:t>3</w:t>
      </w:r>
      <w:r w:rsidR="00FA7F64">
        <w:rPr>
          <w:rFonts w:ascii="Arial" w:hAnsi="Arial" w:cs="Arial"/>
          <w:sz w:val="20"/>
          <w:szCs w:val="26"/>
          <w:lang w:val="nl-NL"/>
        </w:rPr>
        <w:t>0</w:t>
      </w:r>
      <w:r w:rsidR="003349A6">
        <w:rPr>
          <w:rFonts w:ascii="Arial" w:hAnsi="Arial" w:cs="Arial"/>
          <w:sz w:val="20"/>
          <w:szCs w:val="26"/>
          <w:lang w:val="nl-NL"/>
        </w:rPr>
        <w:t>/0</w:t>
      </w:r>
      <w:r w:rsidR="00FA7F64">
        <w:rPr>
          <w:rFonts w:ascii="Arial" w:hAnsi="Arial" w:cs="Arial"/>
          <w:sz w:val="20"/>
          <w:szCs w:val="26"/>
          <w:lang w:val="nl-NL"/>
        </w:rPr>
        <w:t>6</w:t>
      </w:r>
      <w:r w:rsidR="003349A6">
        <w:rPr>
          <w:rFonts w:ascii="Arial" w:hAnsi="Arial" w:cs="Arial"/>
          <w:sz w:val="20"/>
          <w:szCs w:val="26"/>
          <w:lang w:val="nl-NL"/>
        </w:rPr>
        <w:t>/20</w:t>
      </w:r>
      <w:r w:rsidR="00847C54">
        <w:rPr>
          <w:rFonts w:ascii="Arial" w:hAnsi="Arial" w:cs="Arial"/>
          <w:sz w:val="20"/>
          <w:szCs w:val="26"/>
          <w:lang w:val="nl-NL"/>
        </w:rPr>
        <w:t>2</w:t>
      </w:r>
      <w:r w:rsidR="000A24DE">
        <w:rPr>
          <w:rFonts w:ascii="Arial" w:hAnsi="Arial" w:cs="Arial"/>
          <w:sz w:val="20"/>
          <w:szCs w:val="26"/>
          <w:lang w:val="nl-NL"/>
        </w:rPr>
        <w:t>1</w:t>
      </w:r>
      <w:r w:rsidRPr="00B85D62">
        <w:rPr>
          <w:rFonts w:ascii="Arial" w:hAnsi="Arial" w:cs="Arial"/>
          <w:sz w:val="20"/>
          <w:szCs w:val="26"/>
          <w:lang w:val="nl-NL"/>
        </w:rPr>
        <w:t xml:space="preserve">): </w:t>
      </w:r>
    </w:p>
    <w:p w14:paraId="3C7E5850" w14:textId="22EBD623" w:rsidR="006E00F4" w:rsidRPr="00FA7F64" w:rsidRDefault="003349A6" w:rsidP="00671CAD">
      <w:pPr>
        <w:spacing w:after="0" w:line="240" w:lineRule="auto"/>
        <w:jc w:val="both"/>
        <w:rPr>
          <w:rFonts w:ascii="Times New Roman" w:eastAsia="Times New Roman" w:hAnsi="Times New Roman"/>
          <w:color w:val="000000"/>
        </w:rPr>
      </w:pPr>
      <w:r>
        <w:rPr>
          <w:rFonts w:ascii="Arial" w:hAnsi="Arial" w:cs="Arial"/>
          <w:b/>
          <w:sz w:val="40"/>
          <w:szCs w:val="40"/>
          <w:lang w:val="nl-NL"/>
        </w:rPr>
        <w:t xml:space="preserve">   </w:t>
      </w:r>
      <w:r w:rsidRPr="003349A6">
        <w:rPr>
          <w:rFonts w:ascii="Arial" w:hAnsi="Arial" w:cs="Arial"/>
          <w:b/>
          <w:sz w:val="40"/>
          <w:szCs w:val="40"/>
          <w:lang w:val="nl-NL"/>
        </w:rPr>
        <w:t>.</w:t>
      </w:r>
      <w:r>
        <w:rPr>
          <w:rFonts w:ascii="Arial" w:hAnsi="Arial" w:cs="Arial"/>
          <w:sz w:val="20"/>
          <w:szCs w:val="26"/>
          <w:lang w:val="nl-NL"/>
        </w:rPr>
        <w:t xml:space="preserve"> </w:t>
      </w:r>
      <w:r w:rsidR="0084211E" w:rsidRPr="00B85D62">
        <w:rPr>
          <w:rFonts w:ascii="Arial" w:hAnsi="Arial" w:cs="Arial"/>
          <w:sz w:val="20"/>
          <w:szCs w:val="26"/>
          <w:lang w:val="nl-NL"/>
        </w:rPr>
        <w:t>Tổng giá trị tài sản ròng:</w:t>
      </w:r>
      <w:r w:rsidR="0084211E" w:rsidRPr="00B85D62">
        <w:t xml:space="preserve"> </w:t>
      </w:r>
      <w:r w:rsidR="002D5DA1">
        <w:rPr>
          <w:rFonts w:ascii="Times New Roman" w:eastAsia="Times New Roman" w:hAnsi="Times New Roman"/>
          <w:b/>
          <w:bCs/>
          <w:color w:val="000000"/>
        </w:rPr>
        <w:t>954,535,534,631</w:t>
      </w:r>
      <w:r w:rsidR="00FA7F64">
        <w:rPr>
          <w:rFonts w:ascii="Times New Roman" w:eastAsia="Times New Roman" w:hAnsi="Times New Roman"/>
          <w:color w:val="000000"/>
        </w:rPr>
        <w:t xml:space="preserve"> </w:t>
      </w:r>
      <w:r w:rsidR="0084211E" w:rsidRPr="005E2E69">
        <w:rPr>
          <w:rFonts w:ascii="Arial" w:hAnsi="Arial" w:cs="Arial"/>
          <w:color w:val="000000" w:themeColor="text1"/>
          <w:sz w:val="20"/>
          <w:szCs w:val="20"/>
          <w:lang w:val="nl-NL"/>
        </w:rPr>
        <w:t>Việt Nam đồng</w:t>
      </w:r>
    </w:p>
    <w:p w14:paraId="560EBDF7" w14:textId="5D9C678C" w:rsidR="0084211E" w:rsidRPr="00FA7F64" w:rsidRDefault="003349A6" w:rsidP="00671CAD">
      <w:pPr>
        <w:spacing w:after="0" w:line="240" w:lineRule="auto"/>
        <w:jc w:val="both"/>
        <w:rPr>
          <w:rFonts w:ascii="Times New Roman" w:eastAsia="Times New Roman" w:hAnsi="Times New Roman"/>
          <w:color w:val="000000"/>
        </w:rPr>
      </w:pPr>
      <w:r w:rsidRPr="005E2E69">
        <w:rPr>
          <w:rFonts w:ascii="Arial" w:hAnsi="Arial" w:cs="Arial"/>
          <w:color w:val="000000" w:themeColor="text1"/>
          <w:sz w:val="20"/>
          <w:szCs w:val="20"/>
          <w:lang w:val="nl-NL"/>
        </w:rPr>
        <w:t xml:space="preserve">      </w:t>
      </w:r>
      <w:r w:rsidRPr="005E2E69">
        <w:rPr>
          <w:rFonts w:ascii="Arial" w:hAnsi="Arial" w:cs="Arial"/>
          <w:b/>
          <w:color w:val="000000" w:themeColor="text1"/>
          <w:sz w:val="32"/>
          <w:szCs w:val="32"/>
          <w:lang w:val="nl-NL"/>
        </w:rPr>
        <w:t>.</w:t>
      </w:r>
      <w:r w:rsidRPr="005E2E69">
        <w:rPr>
          <w:rFonts w:ascii="Arial" w:hAnsi="Arial" w:cs="Arial"/>
          <w:color w:val="000000" w:themeColor="text1"/>
          <w:sz w:val="20"/>
          <w:szCs w:val="20"/>
          <w:lang w:val="nl-NL"/>
        </w:rPr>
        <w:t xml:space="preserve"> </w:t>
      </w:r>
      <w:r w:rsidR="0084211E" w:rsidRPr="005E2E69">
        <w:rPr>
          <w:rFonts w:ascii="Arial" w:hAnsi="Arial" w:cs="Arial"/>
          <w:color w:val="000000" w:themeColor="text1"/>
          <w:sz w:val="20"/>
          <w:szCs w:val="20"/>
          <w:lang w:val="nl-NL"/>
        </w:rPr>
        <w:t>Số lượng chứng chỉ quỹ</w:t>
      </w:r>
      <w:r w:rsidR="006E00F4" w:rsidRPr="005E2E69">
        <w:rPr>
          <w:rFonts w:ascii="Arial" w:hAnsi="Arial" w:cs="Arial"/>
          <w:color w:val="000000" w:themeColor="text1"/>
          <w:sz w:val="20"/>
          <w:szCs w:val="20"/>
          <w:lang w:val="nl-NL"/>
        </w:rPr>
        <w:t xml:space="preserve">: </w:t>
      </w:r>
      <w:r w:rsidR="002D5DA1">
        <w:rPr>
          <w:rFonts w:ascii="Times New Roman" w:eastAsia="Times New Roman" w:hAnsi="Times New Roman"/>
          <w:b/>
          <w:bCs/>
          <w:color w:val="000000"/>
        </w:rPr>
        <w:t>43,706,917.51</w:t>
      </w:r>
      <w:r w:rsidR="00FA7F64" w:rsidRPr="00FA7F64">
        <w:rPr>
          <w:rFonts w:ascii="Times New Roman" w:eastAsia="Times New Roman" w:hAnsi="Times New Roman"/>
          <w:color w:val="000000"/>
        </w:rPr>
        <w:t xml:space="preserve"> </w:t>
      </w:r>
      <w:r w:rsidR="0084211E" w:rsidRPr="003349A6">
        <w:rPr>
          <w:rFonts w:ascii="Arial" w:hAnsi="Arial" w:cs="Arial"/>
          <w:sz w:val="20"/>
          <w:szCs w:val="20"/>
          <w:lang w:val="nl-NL"/>
        </w:rPr>
        <w:t>chứng chỉ quỹ</w:t>
      </w:r>
    </w:p>
    <w:p w14:paraId="0E9AA2D2"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9. Chỉ số tham chiếu của Quỹ:</w:t>
      </w:r>
      <w:r w:rsidR="00C0245E" w:rsidRPr="00B85D62">
        <w:rPr>
          <w:rFonts w:ascii="Arial" w:hAnsi="Arial" w:cs="Arial"/>
          <w:b/>
          <w:sz w:val="20"/>
          <w:szCs w:val="26"/>
          <w:lang w:val="nl-NL"/>
        </w:rPr>
        <w:t xml:space="preserve"> </w:t>
      </w:r>
      <w:r w:rsidR="00C0245E" w:rsidRPr="00B85D62">
        <w:rPr>
          <w:rFonts w:ascii="Arial" w:hAnsi="Arial" w:cs="Arial"/>
          <w:sz w:val="20"/>
          <w:szCs w:val="26"/>
          <w:lang w:val="nl-NL"/>
        </w:rPr>
        <w:t>Không có chỉ số tham chiếu</w:t>
      </w:r>
    </w:p>
    <w:p w14:paraId="5D650FF4" w14:textId="6C891404"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10. Chính sách phân phối lợi nhuận của Quỹ:</w:t>
      </w:r>
      <w:r w:rsidR="002D6DC4" w:rsidRPr="00B85D62">
        <w:rPr>
          <w:rFonts w:ascii="Arial" w:hAnsi="Arial" w:cs="Arial"/>
          <w:b/>
          <w:sz w:val="20"/>
          <w:szCs w:val="26"/>
          <w:lang w:val="nl-NL"/>
        </w:rPr>
        <w:t xml:space="preserve"> </w:t>
      </w:r>
      <w:r w:rsidR="000A24DE">
        <w:rPr>
          <w:rFonts w:ascii="Arial" w:hAnsi="Arial" w:cs="Arial"/>
          <w:b/>
          <w:sz w:val="20"/>
          <w:szCs w:val="26"/>
          <w:lang w:val="nl-NL"/>
        </w:rPr>
        <w:t>Quỹ không phân phối lợi nhuận</w:t>
      </w:r>
    </w:p>
    <w:p w14:paraId="0921F04A" w14:textId="72B3C2EA" w:rsidR="0060532E" w:rsidRPr="00B85D62" w:rsidRDefault="0060532E" w:rsidP="00671CAD">
      <w:pPr>
        <w:shd w:val="clear" w:color="auto" w:fill="FFFFFF"/>
        <w:tabs>
          <w:tab w:val="left" w:pos="540"/>
        </w:tabs>
        <w:spacing w:before="120" w:after="0" w:line="240" w:lineRule="auto"/>
        <w:jc w:val="both"/>
        <w:rPr>
          <w:rFonts w:ascii="Arial" w:hAnsi="Arial" w:cs="Arial"/>
          <w:sz w:val="20"/>
          <w:szCs w:val="26"/>
          <w:lang w:val="nl-NL"/>
        </w:rPr>
      </w:pPr>
      <w:r w:rsidRPr="00B85D62">
        <w:rPr>
          <w:rFonts w:ascii="Arial" w:hAnsi="Arial" w:cs="Arial"/>
          <w:b/>
          <w:sz w:val="20"/>
          <w:szCs w:val="26"/>
          <w:lang w:val="nl-NL"/>
        </w:rPr>
        <w:t>11. Lợi nhuận thuần thực tế phân phối trên một đơn vị Chứng chỉ Quỹ</w:t>
      </w:r>
      <w:r w:rsidR="0099628D" w:rsidRPr="00B85D62">
        <w:rPr>
          <w:rFonts w:ascii="Arial" w:hAnsi="Arial" w:cs="Arial"/>
          <w:sz w:val="20"/>
          <w:szCs w:val="26"/>
          <w:lang w:val="nl-NL"/>
        </w:rPr>
        <w:t xml:space="preserve">: </w:t>
      </w:r>
      <w:r w:rsidR="00064C08" w:rsidRPr="00B85D62">
        <w:rPr>
          <w:rFonts w:ascii="Arial" w:hAnsi="Arial" w:cs="Arial"/>
          <w:sz w:val="20"/>
          <w:szCs w:val="26"/>
          <w:lang w:val="nl-NL"/>
        </w:rPr>
        <w:t>(ở thời điểm báo cáo (N)):</w:t>
      </w:r>
      <w:r w:rsidR="00FA7F64">
        <w:rPr>
          <w:rFonts w:ascii="Arial" w:hAnsi="Arial" w:cs="Arial"/>
          <w:sz w:val="20"/>
          <w:szCs w:val="26"/>
          <w:lang w:val="nl-NL"/>
        </w:rPr>
        <w:t xml:space="preserve"> không có</w:t>
      </w:r>
    </w:p>
    <w:p w14:paraId="760C08E4" w14:textId="77777777" w:rsidR="0060532E" w:rsidRPr="00B85D62" w:rsidRDefault="0060532E" w:rsidP="00671CAD">
      <w:pPr>
        <w:shd w:val="clear" w:color="auto" w:fill="FFFFFF"/>
        <w:tabs>
          <w:tab w:val="left" w:pos="540"/>
        </w:tabs>
        <w:spacing w:before="120" w:after="0" w:line="240" w:lineRule="auto"/>
        <w:jc w:val="both"/>
        <w:rPr>
          <w:rFonts w:ascii="Arial" w:hAnsi="Arial" w:cs="Arial"/>
          <w:b/>
          <w:sz w:val="20"/>
          <w:szCs w:val="26"/>
          <w:lang w:val="nl-NL"/>
        </w:rPr>
      </w:pPr>
      <w:r w:rsidRPr="00B85D62">
        <w:rPr>
          <w:rFonts w:ascii="Arial" w:hAnsi="Arial" w:cs="Arial"/>
          <w:b/>
          <w:sz w:val="20"/>
          <w:szCs w:val="26"/>
          <w:lang w:val="nl-NL"/>
        </w:rPr>
        <w:t>II. Số liệu hoạt động</w:t>
      </w:r>
    </w:p>
    <w:p w14:paraId="46BE1401" w14:textId="5F8CFC06" w:rsidR="0060532E" w:rsidRPr="005E2E69" w:rsidRDefault="0060532E" w:rsidP="005E2E69">
      <w:pPr>
        <w:pStyle w:val="ListParagraph"/>
        <w:numPr>
          <w:ilvl w:val="0"/>
          <w:numId w:val="6"/>
        </w:numPr>
        <w:shd w:val="clear" w:color="auto" w:fill="FFFFFF"/>
        <w:tabs>
          <w:tab w:val="left" w:pos="540"/>
        </w:tabs>
        <w:spacing w:before="120" w:after="0" w:line="240" w:lineRule="auto"/>
        <w:jc w:val="both"/>
        <w:rPr>
          <w:rFonts w:ascii="Arial" w:hAnsi="Arial" w:cs="Arial"/>
          <w:b/>
          <w:sz w:val="20"/>
          <w:szCs w:val="26"/>
          <w:lang w:val="nl-NL"/>
        </w:rPr>
      </w:pPr>
      <w:r w:rsidRPr="005E2E69">
        <w:rPr>
          <w:rFonts w:ascii="Arial" w:hAnsi="Arial" w:cs="Arial"/>
          <w:b/>
          <w:sz w:val="20"/>
          <w:szCs w:val="26"/>
          <w:lang w:val="nl-NL"/>
        </w:rPr>
        <w:t>Cơ cấu tài sản quỹ (N: Đến thời điểm báo cáo):</w:t>
      </w:r>
    </w:p>
    <w:p w14:paraId="090D5545" w14:textId="4D9BAD63"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68578069" w14:textId="7FE626FD"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3B72B8DD" w14:textId="3B2AC0FD"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723A876B" w14:textId="4A6A0816"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60C50357" w14:textId="011E0829"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782BC16B" w14:textId="41A80C60" w:rsid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p w14:paraId="66EF9078" w14:textId="77777777" w:rsidR="005E2E69" w:rsidRPr="005E2E69" w:rsidRDefault="005E2E69" w:rsidP="005E2E69">
      <w:pPr>
        <w:shd w:val="clear" w:color="auto" w:fill="FFFFFF"/>
        <w:tabs>
          <w:tab w:val="left" w:pos="540"/>
        </w:tabs>
        <w:spacing w:before="120" w:after="0" w:line="240" w:lineRule="auto"/>
        <w:jc w:val="both"/>
        <w:rPr>
          <w:rFonts w:ascii="Arial" w:hAnsi="Arial" w:cs="Arial"/>
          <w:b/>
          <w:sz w:val="20"/>
          <w:szCs w:val="26"/>
          <w:lang w:val="nl-NL"/>
        </w:rPr>
      </w:pP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3059"/>
        <w:gridCol w:w="1630"/>
        <w:gridCol w:w="1639"/>
        <w:gridCol w:w="2759"/>
      </w:tblGrid>
      <w:tr w:rsidR="000A24DE" w:rsidRPr="00B85D62" w14:paraId="1E2327D4" w14:textId="77777777" w:rsidTr="002D5DA1">
        <w:tc>
          <w:tcPr>
            <w:tcW w:w="1683" w:type="pct"/>
            <w:shd w:val="clear" w:color="auto" w:fill="auto"/>
            <w:vAlign w:val="center"/>
          </w:tcPr>
          <w:p w14:paraId="051249E7" w14:textId="77777777" w:rsidR="000A24DE" w:rsidRPr="00B85D62" w:rsidRDefault="000A24DE" w:rsidP="000A24DE">
            <w:pPr>
              <w:tabs>
                <w:tab w:val="left" w:pos="540"/>
              </w:tabs>
              <w:spacing w:before="120" w:after="0" w:line="240" w:lineRule="auto"/>
              <w:jc w:val="both"/>
              <w:rPr>
                <w:rFonts w:ascii="Arial" w:eastAsia="Times New Roman" w:hAnsi="Arial" w:cs="Arial"/>
                <w:b/>
                <w:sz w:val="20"/>
                <w:szCs w:val="26"/>
                <w:lang w:val="nl-NL"/>
              </w:rPr>
            </w:pPr>
            <w:r w:rsidRPr="00B85D62">
              <w:rPr>
                <w:rFonts w:ascii="Arial" w:eastAsia="Times New Roman" w:hAnsi="Arial" w:cs="Arial"/>
                <w:b/>
                <w:sz w:val="20"/>
                <w:szCs w:val="26"/>
                <w:lang w:val="nl-NL"/>
              </w:rPr>
              <w:t>Cơ cấu tài sản quỹ</w:t>
            </w:r>
          </w:p>
        </w:tc>
        <w:tc>
          <w:tcPr>
            <w:tcW w:w="897" w:type="pct"/>
            <w:shd w:val="clear" w:color="auto" w:fill="auto"/>
          </w:tcPr>
          <w:p w14:paraId="29A9C6BC" w14:textId="730E7A3F" w:rsidR="000A24DE" w:rsidRPr="00B85D62" w:rsidRDefault="002D5DA1" w:rsidP="000A24DE">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30/09/2021</w:t>
            </w:r>
          </w:p>
          <w:p w14:paraId="7139ED64" w14:textId="77777777" w:rsidR="000A24DE" w:rsidRPr="00B85D62" w:rsidRDefault="000A24DE" w:rsidP="000A24DE">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902" w:type="pct"/>
            <w:shd w:val="clear" w:color="auto" w:fill="auto"/>
          </w:tcPr>
          <w:p w14:paraId="63F1C2CD" w14:textId="4A7DAE54" w:rsidR="000A24DE" w:rsidRPr="00B85D62" w:rsidRDefault="002D5DA1" w:rsidP="000A24DE">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30/09/2020</w:t>
            </w:r>
          </w:p>
          <w:p w14:paraId="15EED933" w14:textId="4CCB2D21" w:rsidR="000A24DE" w:rsidRPr="00B85D62" w:rsidRDefault="000A24DE" w:rsidP="000A24DE">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518" w:type="pct"/>
            <w:shd w:val="clear" w:color="auto" w:fill="auto"/>
          </w:tcPr>
          <w:p w14:paraId="758173CB" w14:textId="3B47C314" w:rsidR="000A24DE" w:rsidRPr="00B85D62" w:rsidRDefault="002D5DA1" w:rsidP="000A24DE">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30/09/2019</w:t>
            </w:r>
          </w:p>
          <w:p w14:paraId="6B32FD0F" w14:textId="024431FA" w:rsidR="000A24DE" w:rsidRPr="00B85D62" w:rsidRDefault="000A24DE" w:rsidP="000A24DE">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r>
      <w:tr w:rsidR="002D5DA1" w:rsidRPr="00B85D62" w14:paraId="01E05BA5" w14:textId="77777777" w:rsidTr="002D5DA1">
        <w:tc>
          <w:tcPr>
            <w:tcW w:w="1683" w:type="pct"/>
            <w:shd w:val="clear" w:color="auto" w:fill="auto"/>
            <w:vAlign w:val="center"/>
          </w:tcPr>
          <w:p w14:paraId="45BBC1C3" w14:textId="17747AC2" w:rsidR="002D5DA1" w:rsidRPr="00B85D62" w:rsidRDefault="002D5DA1" w:rsidP="002D5DA1">
            <w:pPr>
              <w:tabs>
                <w:tab w:val="left" w:pos="-18"/>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1.Danh mục trái phiếu</w:t>
            </w:r>
          </w:p>
        </w:tc>
        <w:tc>
          <w:tcPr>
            <w:tcW w:w="897" w:type="pct"/>
            <w:shd w:val="clear" w:color="auto" w:fill="auto"/>
            <w:vAlign w:val="center"/>
          </w:tcPr>
          <w:p w14:paraId="4F053632" w14:textId="171DAAD0" w:rsidR="002D5DA1" w:rsidRDefault="002D5DA1" w:rsidP="002D5DA1">
            <w:pPr>
              <w:spacing w:after="0" w:line="240" w:lineRule="auto"/>
              <w:jc w:val="center"/>
              <w:rPr>
                <w:rFonts w:ascii="Times New Roman" w:eastAsia="Times New Roman" w:hAnsi="Times New Roman"/>
                <w:color w:val="000000"/>
              </w:rPr>
            </w:pPr>
            <w:r>
              <w:rPr>
                <w:color w:val="000000"/>
              </w:rPr>
              <w:t>36.42%</w:t>
            </w:r>
          </w:p>
        </w:tc>
        <w:tc>
          <w:tcPr>
            <w:tcW w:w="902" w:type="pct"/>
            <w:shd w:val="clear" w:color="auto" w:fill="auto"/>
            <w:vAlign w:val="center"/>
          </w:tcPr>
          <w:p w14:paraId="15FD0CA2" w14:textId="63A7C2FB" w:rsidR="002D5DA1" w:rsidRDefault="002D5DA1" w:rsidP="002D5DA1">
            <w:pPr>
              <w:jc w:val="center"/>
              <w:rPr>
                <w:color w:val="000000"/>
              </w:rPr>
            </w:pPr>
            <w:r>
              <w:rPr>
                <w:color w:val="000000"/>
              </w:rPr>
              <w:t>22.26%</w:t>
            </w:r>
          </w:p>
        </w:tc>
        <w:tc>
          <w:tcPr>
            <w:tcW w:w="1518" w:type="pct"/>
            <w:shd w:val="clear" w:color="auto" w:fill="auto"/>
            <w:vAlign w:val="center"/>
          </w:tcPr>
          <w:p w14:paraId="27DA6EFB" w14:textId="510124B9" w:rsidR="002D5DA1" w:rsidRDefault="002D5DA1" w:rsidP="002D5DA1">
            <w:pPr>
              <w:jc w:val="center"/>
              <w:rPr>
                <w:color w:val="000000"/>
              </w:rPr>
            </w:pPr>
            <w:r>
              <w:rPr>
                <w:color w:val="000000"/>
              </w:rPr>
              <w:t>37.68%</w:t>
            </w:r>
          </w:p>
        </w:tc>
      </w:tr>
      <w:tr w:rsidR="002D5DA1" w:rsidRPr="00B85D62" w14:paraId="2C09A5B3" w14:textId="77777777" w:rsidTr="002D5DA1">
        <w:tc>
          <w:tcPr>
            <w:tcW w:w="1683" w:type="pct"/>
            <w:shd w:val="clear" w:color="auto" w:fill="auto"/>
            <w:vAlign w:val="center"/>
          </w:tcPr>
          <w:p w14:paraId="17286EDC" w14:textId="77777777" w:rsidR="002D5DA1" w:rsidRPr="00B85D62" w:rsidRDefault="002D5DA1" w:rsidP="002D5DA1">
            <w:pPr>
              <w:tabs>
                <w:tab w:val="left" w:pos="223"/>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2.Tài sản khác</w:t>
            </w:r>
          </w:p>
        </w:tc>
        <w:tc>
          <w:tcPr>
            <w:tcW w:w="897" w:type="pct"/>
            <w:shd w:val="clear" w:color="auto" w:fill="auto"/>
            <w:vAlign w:val="center"/>
          </w:tcPr>
          <w:p w14:paraId="05319DF5" w14:textId="4B67F0EB" w:rsidR="002D5DA1" w:rsidRDefault="002D5DA1" w:rsidP="002D5DA1">
            <w:pPr>
              <w:jc w:val="center"/>
              <w:rPr>
                <w:color w:val="000000"/>
              </w:rPr>
            </w:pPr>
            <w:r>
              <w:rPr>
                <w:color w:val="000000"/>
              </w:rPr>
              <w:t>63.58%</w:t>
            </w:r>
          </w:p>
        </w:tc>
        <w:tc>
          <w:tcPr>
            <w:tcW w:w="902" w:type="pct"/>
            <w:shd w:val="clear" w:color="auto" w:fill="auto"/>
            <w:vAlign w:val="center"/>
          </w:tcPr>
          <w:p w14:paraId="5B8574AD" w14:textId="21F8C278" w:rsidR="002D5DA1" w:rsidRDefault="002D5DA1" w:rsidP="002D5DA1">
            <w:pPr>
              <w:jc w:val="center"/>
              <w:rPr>
                <w:color w:val="000000"/>
              </w:rPr>
            </w:pPr>
            <w:r>
              <w:rPr>
                <w:color w:val="000000"/>
              </w:rPr>
              <w:t>77.74%</w:t>
            </w:r>
          </w:p>
        </w:tc>
        <w:tc>
          <w:tcPr>
            <w:tcW w:w="1518" w:type="pct"/>
            <w:shd w:val="clear" w:color="auto" w:fill="auto"/>
            <w:vAlign w:val="center"/>
          </w:tcPr>
          <w:p w14:paraId="29DA054A" w14:textId="161259B2" w:rsidR="002D5DA1" w:rsidRDefault="002D5DA1" w:rsidP="002D5DA1">
            <w:pPr>
              <w:jc w:val="center"/>
              <w:rPr>
                <w:color w:val="000000"/>
              </w:rPr>
            </w:pPr>
            <w:r>
              <w:rPr>
                <w:color w:val="000000"/>
              </w:rPr>
              <w:t>62.32%</w:t>
            </w:r>
          </w:p>
        </w:tc>
      </w:tr>
      <w:tr w:rsidR="000A24DE" w:rsidRPr="00B85D62" w14:paraId="2C006A44" w14:textId="77777777" w:rsidTr="002D5DA1">
        <w:tc>
          <w:tcPr>
            <w:tcW w:w="1683" w:type="pct"/>
            <w:shd w:val="clear" w:color="auto" w:fill="auto"/>
            <w:vAlign w:val="center"/>
          </w:tcPr>
          <w:p w14:paraId="09269840" w14:textId="77777777" w:rsidR="000A24DE" w:rsidRPr="00B85D62" w:rsidRDefault="000A24DE" w:rsidP="000A24DE">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Cộng</w:t>
            </w:r>
          </w:p>
        </w:tc>
        <w:tc>
          <w:tcPr>
            <w:tcW w:w="897" w:type="pct"/>
            <w:shd w:val="clear" w:color="auto" w:fill="auto"/>
            <w:vAlign w:val="center"/>
          </w:tcPr>
          <w:p w14:paraId="28AB8905" w14:textId="77777777" w:rsidR="000A24DE" w:rsidRPr="00B85D62" w:rsidRDefault="000A24DE" w:rsidP="000A24DE">
            <w:pPr>
              <w:tabs>
                <w:tab w:val="left" w:pos="540"/>
              </w:tabs>
              <w:spacing w:before="120" w:after="0" w:line="36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c>
          <w:tcPr>
            <w:tcW w:w="902" w:type="pct"/>
            <w:shd w:val="clear" w:color="auto" w:fill="auto"/>
            <w:vAlign w:val="center"/>
          </w:tcPr>
          <w:p w14:paraId="57B46061" w14:textId="6D8987CF" w:rsidR="000A24DE" w:rsidRPr="00B85D62" w:rsidRDefault="000A24DE" w:rsidP="000A24DE">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c>
          <w:tcPr>
            <w:tcW w:w="1518" w:type="pct"/>
            <w:shd w:val="clear" w:color="auto" w:fill="auto"/>
            <w:vAlign w:val="center"/>
          </w:tcPr>
          <w:p w14:paraId="3DE241BB" w14:textId="453BF410" w:rsidR="000A24DE" w:rsidRPr="00B85D62" w:rsidRDefault="000A24DE" w:rsidP="000A24DE">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r>
    </w:tbl>
    <w:p w14:paraId="26F9898C" w14:textId="77777777" w:rsidR="0060532E" w:rsidRDefault="00B85D62" w:rsidP="00671CAD">
      <w:pPr>
        <w:shd w:val="clear" w:color="auto" w:fill="FFFFFF"/>
        <w:tabs>
          <w:tab w:val="left" w:pos="540"/>
        </w:tabs>
        <w:spacing w:before="120" w:after="0" w:line="240" w:lineRule="auto"/>
        <w:jc w:val="both"/>
        <w:rPr>
          <w:rFonts w:ascii="Arial" w:hAnsi="Arial" w:cs="Arial"/>
          <w:b/>
          <w:sz w:val="20"/>
          <w:szCs w:val="26"/>
          <w:lang w:val="nl-NL"/>
        </w:rPr>
      </w:pPr>
      <w:r>
        <w:rPr>
          <w:rFonts w:ascii="Arial" w:hAnsi="Arial" w:cs="Arial"/>
          <w:b/>
          <w:sz w:val="20"/>
          <w:szCs w:val="26"/>
          <w:lang w:val="nl-NL"/>
        </w:rPr>
        <w:t>2</w:t>
      </w:r>
      <w:r w:rsidR="0060532E" w:rsidRPr="00B85D62">
        <w:rPr>
          <w:rFonts w:ascii="Arial" w:hAnsi="Arial" w:cs="Arial"/>
          <w:b/>
          <w:sz w:val="20"/>
          <w:szCs w:val="26"/>
          <w:lang w:val="nl-NL"/>
        </w:rPr>
        <w:t>. Chi tiết chỉ tiêu hoạt động (N: Đến thời điểm báo cáo):</w:t>
      </w:r>
    </w:p>
    <w:p w14:paraId="4E1E8757" w14:textId="77777777" w:rsidR="00B85D62" w:rsidRPr="00B85D62" w:rsidRDefault="00B85D62" w:rsidP="0060532E">
      <w:pPr>
        <w:shd w:val="clear" w:color="auto" w:fill="FFFFFF"/>
        <w:tabs>
          <w:tab w:val="left" w:pos="540"/>
        </w:tabs>
        <w:spacing w:before="120" w:after="0" w:line="240" w:lineRule="auto"/>
        <w:rPr>
          <w:rFonts w:ascii="Arial" w:hAnsi="Arial" w:cs="Arial"/>
          <w:b/>
          <w:sz w:val="20"/>
          <w:szCs w:val="26"/>
          <w:lang w:val="nl-NL"/>
        </w:rPr>
      </w:pPr>
    </w:p>
    <w:tbl>
      <w:tblPr>
        <w:tblW w:w="936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47"/>
        <w:gridCol w:w="1717"/>
        <w:gridCol w:w="1795"/>
        <w:gridCol w:w="1801"/>
      </w:tblGrid>
      <w:tr w:rsidR="00FF1B4C" w:rsidRPr="00B85D62" w14:paraId="2C4B8988" w14:textId="77777777" w:rsidTr="00C94C19">
        <w:trPr>
          <w:trHeight w:val="535"/>
        </w:trPr>
        <w:tc>
          <w:tcPr>
            <w:tcW w:w="2162" w:type="pct"/>
            <w:shd w:val="clear" w:color="auto" w:fill="auto"/>
            <w:vAlign w:val="center"/>
          </w:tcPr>
          <w:p w14:paraId="043AF963"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917" w:type="pct"/>
            <w:shd w:val="clear" w:color="auto" w:fill="auto"/>
          </w:tcPr>
          <w:p w14:paraId="326AEF44" w14:textId="7FB1F8B0" w:rsidR="00FA7F64" w:rsidRPr="00B85D62" w:rsidRDefault="002D5DA1" w:rsidP="00FA7F64">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30/09/2021</w:t>
            </w:r>
          </w:p>
          <w:p w14:paraId="2F5A526B" w14:textId="77777777" w:rsidR="00FF1B4C" w:rsidRPr="00B85D62" w:rsidRDefault="00FF1B4C" w:rsidP="00FF1B4C">
            <w:pPr>
              <w:tabs>
                <w:tab w:val="left" w:pos="540"/>
              </w:tabs>
              <w:spacing w:before="120" w:after="0" w:line="240" w:lineRule="auto"/>
              <w:jc w:val="center"/>
              <w:rPr>
                <w:rFonts w:ascii="Arial" w:eastAsia="Times New Roman" w:hAnsi="Arial" w:cs="Arial"/>
                <w:b/>
                <w:sz w:val="20"/>
                <w:szCs w:val="26"/>
                <w:lang w:val="nl-NL"/>
              </w:rPr>
            </w:pPr>
          </w:p>
        </w:tc>
        <w:tc>
          <w:tcPr>
            <w:tcW w:w="959" w:type="pct"/>
            <w:shd w:val="clear" w:color="auto" w:fill="auto"/>
          </w:tcPr>
          <w:p w14:paraId="34B5EE14" w14:textId="556E41C4" w:rsidR="00FA7F64" w:rsidRPr="00B85D62" w:rsidRDefault="002D5DA1" w:rsidP="00FA7F64">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30/09/2020</w:t>
            </w:r>
          </w:p>
          <w:p w14:paraId="495BABA4" w14:textId="77777777" w:rsidR="00FF1B4C" w:rsidRPr="00B85D62" w:rsidRDefault="00FF1B4C" w:rsidP="00FF1B4C">
            <w:pPr>
              <w:tabs>
                <w:tab w:val="left" w:pos="540"/>
              </w:tabs>
              <w:spacing w:before="120" w:after="0" w:line="240" w:lineRule="auto"/>
              <w:jc w:val="center"/>
              <w:rPr>
                <w:rFonts w:ascii="Arial" w:eastAsia="Times New Roman" w:hAnsi="Arial" w:cs="Arial"/>
                <w:b/>
                <w:sz w:val="20"/>
                <w:szCs w:val="26"/>
                <w:lang w:val="nl-NL"/>
              </w:rPr>
            </w:pPr>
          </w:p>
        </w:tc>
        <w:tc>
          <w:tcPr>
            <w:tcW w:w="962" w:type="pct"/>
            <w:shd w:val="clear" w:color="auto" w:fill="auto"/>
          </w:tcPr>
          <w:p w14:paraId="0DA546DB" w14:textId="1E5C5BC2" w:rsidR="00FA7F64" w:rsidRPr="00B85D62" w:rsidRDefault="002D5DA1" w:rsidP="00FA7F64">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30/09/2019</w:t>
            </w:r>
          </w:p>
          <w:p w14:paraId="626087ED" w14:textId="77777777" w:rsidR="00FF1B4C" w:rsidRPr="00B85D62" w:rsidRDefault="00FF1B4C" w:rsidP="00FF1B4C">
            <w:pPr>
              <w:tabs>
                <w:tab w:val="left" w:pos="540"/>
              </w:tabs>
              <w:spacing w:before="120" w:after="0" w:line="240" w:lineRule="auto"/>
              <w:jc w:val="center"/>
              <w:rPr>
                <w:rFonts w:ascii="Arial" w:eastAsia="Times New Roman" w:hAnsi="Arial" w:cs="Arial"/>
                <w:b/>
                <w:sz w:val="20"/>
                <w:szCs w:val="26"/>
                <w:lang w:val="nl-NL"/>
              </w:rPr>
            </w:pPr>
          </w:p>
        </w:tc>
      </w:tr>
      <w:tr w:rsidR="002D5DA1" w:rsidRPr="00B85D62" w14:paraId="2E5AC021" w14:textId="77777777" w:rsidTr="00C94C19">
        <w:trPr>
          <w:trHeight w:val="445"/>
        </w:trPr>
        <w:tc>
          <w:tcPr>
            <w:tcW w:w="2162" w:type="pct"/>
            <w:shd w:val="clear" w:color="auto" w:fill="auto"/>
            <w:vAlign w:val="center"/>
          </w:tcPr>
          <w:p w14:paraId="68E7F89A"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2.1.Giá trị tài sản ròng của Quỹ</w:t>
            </w:r>
          </w:p>
        </w:tc>
        <w:tc>
          <w:tcPr>
            <w:tcW w:w="917" w:type="pct"/>
            <w:shd w:val="clear" w:color="auto" w:fill="auto"/>
            <w:vAlign w:val="center"/>
          </w:tcPr>
          <w:p w14:paraId="761E107D" w14:textId="25D7841B" w:rsidR="002D5DA1" w:rsidRPr="005E2E69" w:rsidRDefault="002D5DA1" w:rsidP="00606532">
            <w:pPr>
              <w:spacing w:after="0" w:line="240" w:lineRule="auto"/>
              <w:jc w:val="center"/>
              <w:rPr>
                <w:rFonts w:ascii="Tahoma" w:eastAsia="Times New Roman" w:hAnsi="Tahoma" w:cs="Tahoma"/>
                <w:color w:val="000000" w:themeColor="text1"/>
                <w:sz w:val="20"/>
                <w:szCs w:val="20"/>
              </w:rPr>
            </w:pPr>
            <w:r>
              <w:rPr>
                <w:color w:val="000000"/>
              </w:rPr>
              <w:t>954,535,534,631</w:t>
            </w:r>
          </w:p>
        </w:tc>
        <w:tc>
          <w:tcPr>
            <w:tcW w:w="959" w:type="pct"/>
            <w:shd w:val="clear" w:color="auto" w:fill="auto"/>
            <w:vAlign w:val="center"/>
          </w:tcPr>
          <w:p w14:paraId="11B4624C" w14:textId="3E56A4FB" w:rsidR="002D5DA1" w:rsidRPr="006C7D2C" w:rsidRDefault="002D5DA1" w:rsidP="00606532">
            <w:pPr>
              <w:spacing w:after="0" w:line="240" w:lineRule="auto"/>
              <w:jc w:val="center"/>
              <w:rPr>
                <w:rFonts w:ascii="Tahoma" w:hAnsi="Tahoma" w:cs="Tahoma"/>
                <w:b/>
                <w:bCs/>
                <w:color w:val="323232"/>
                <w:sz w:val="20"/>
                <w:szCs w:val="20"/>
              </w:rPr>
            </w:pPr>
            <w:r>
              <w:rPr>
                <w:color w:val="000000"/>
              </w:rPr>
              <w:t>750,341,433,734</w:t>
            </w:r>
          </w:p>
        </w:tc>
        <w:tc>
          <w:tcPr>
            <w:tcW w:w="962" w:type="pct"/>
            <w:shd w:val="clear" w:color="auto" w:fill="auto"/>
            <w:vAlign w:val="center"/>
          </w:tcPr>
          <w:p w14:paraId="3A99839C" w14:textId="3EA37CCD" w:rsidR="002D5DA1" w:rsidRPr="006C7D2C" w:rsidRDefault="002D5DA1" w:rsidP="00606532">
            <w:pPr>
              <w:spacing w:after="0" w:line="240" w:lineRule="auto"/>
              <w:jc w:val="center"/>
              <w:rPr>
                <w:rFonts w:ascii="Times New Roman" w:eastAsia="Times New Roman" w:hAnsi="Times New Roman"/>
                <w:color w:val="000000"/>
              </w:rPr>
            </w:pPr>
            <w:r>
              <w:rPr>
                <w:color w:val="000000"/>
              </w:rPr>
              <w:t>709,699,670,129</w:t>
            </w:r>
          </w:p>
        </w:tc>
      </w:tr>
      <w:tr w:rsidR="002D5DA1" w:rsidRPr="00B85D62" w14:paraId="707FE175" w14:textId="77777777" w:rsidTr="00C94C19">
        <w:trPr>
          <w:trHeight w:val="670"/>
        </w:trPr>
        <w:tc>
          <w:tcPr>
            <w:tcW w:w="2162" w:type="pct"/>
            <w:shd w:val="clear" w:color="auto" w:fill="auto"/>
            <w:vAlign w:val="center"/>
          </w:tcPr>
          <w:p w14:paraId="6A897E43"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2.2.Tổng số chứng chỉ quỹ đang lưu hành</w:t>
            </w:r>
          </w:p>
        </w:tc>
        <w:tc>
          <w:tcPr>
            <w:tcW w:w="917" w:type="pct"/>
            <w:shd w:val="clear" w:color="auto" w:fill="auto"/>
            <w:vAlign w:val="center"/>
          </w:tcPr>
          <w:p w14:paraId="0B8C1B59" w14:textId="797BAE71" w:rsidR="002D5DA1" w:rsidRPr="005E2E69" w:rsidRDefault="002D5DA1" w:rsidP="002D5DA1">
            <w:pPr>
              <w:spacing w:after="0" w:line="240" w:lineRule="auto"/>
              <w:jc w:val="right"/>
              <w:rPr>
                <w:rFonts w:ascii="Arial" w:eastAsia="Times New Roman" w:hAnsi="Arial" w:cs="Arial"/>
                <w:color w:val="000000" w:themeColor="text1"/>
                <w:sz w:val="20"/>
                <w:szCs w:val="26"/>
                <w:lang w:val="nl-NL"/>
              </w:rPr>
            </w:pPr>
            <w:r>
              <w:rPr>
                <w:color w:val="000000"/>
              </w:rPr>
              <w:t xml:space="preserve">               43,706,917.51 </w:t>
            </w:r>
          </w:p>
        </w:tc>
        <w:tc>
          <w:tcPr>
            <w:tcW w:w="959" w:type="pct"/>
            <w:shd w:val="clear" w:color="auto" w:fill="auto"/>
            <w:vAlign w:val="center"/>
          </w:tcPr>
          <w:p w14:paraId="5605C3C6" w14:textId="33E68BDD" w:rsidR="002D5DA1" w:rsidRPr="006C7D2C" w:rsidRDefault="002D5DA1" w:rsidP="00606532">
            <w:pPr>
              <w:spacing w:after="0" w:line="240" w:lineRule="auto"/>
              <w:jc w:val="center"/>
              <w:rPr>
                <w:rFonts w:ascii="Tahoma" w:hAnsi="Tahoma" w:cs="Tahoma"/>
                <w:sz w:val="20"/>
                <w:szCs w:val="20"/>
              </w:rPr>
            </w:pPr>
            <w:r>
              <w:rPr>
                <w:color w:val="000000"/>
              </w:rPr>
              <w:t>36,788,116</w:t>
            </w:r>
          </w:p>
        </w:tc>
        <w:tc>
          <w:tcPr>
            <w:tcW w:w="962" w:type="pct"/>
            <w:shd w:val="clear" w:color="auto" w:fill="auto"/>
            <w:vAlign w:val="center"/>
          </w:tcPr>
          <w:p w14:paraId="0B485209" w14:textId="76DADC6F" w:rsidR="002D5DA1" w:rsidRPr="00C94C19" w:rsidRDefault="002D5DA1" w:rsidP="00606532">
            <w:pPr>
              <w:tabs>
                <w:tab w:val="left" w:pos="540"/>
              </w:tabs>
              <w:spacing w:before="120" w:after="0" w:line="240" w:lineRule="auto"/>
              <w:jc w:val="center"/>
              <w:rPr>
                <w:rFonts w:ascii="Arial" w:eastAsia="Times New Roman" w:hAnsi="Arial" w:cs="Arial"/>
                <w:sz w:val="20"/>
                <w:szCs w:val="26"/>
                <w:lang w:val="nl-NL"/>
              </w:rPr>
            </w:pPr>
            <w:r>
              <w:rPr>
                <w:color w:val="000000"/>
              </w:rPr>
              <w:t>40,519,718</w:t>
            </w:r>
          </w:p>
        </w:tc>
      </w:tr>
      <w:tr w:rsidR="002D5DA1" w:rsidRPr="00B85D62" w14:paraId="3AFA6E5B" w14:textId="77777777" w:rsidTr="00C94C19">
        <w:trPr>
          <w:trHeight w:val="715"/>
        </w:trPr>
        <w:tc>
          <w:tcPr>
            <w:tcW w:w="2162" w:type="pct"/>
            <w:shd w:val="clear" w:color="auto" w:fill="auto"/>
            <w:vAlign w:val="center"/>
          </w:tcPr>
          <w:p w14:paraId="74F93C90"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2.3.Giá trị tài sản ròng của một đơn vị Chứng chỉ quỹ (CCQ)</w:t>
            </w:r>
          </w:p>
        </w:tc>
        <w:tc>
          <w:tcPr>
            <w:tcW w:w="917" w:type="pct"/>
            <w:shd w:val="clear" w:color="auto" w:fill="auto"/>
            <w:vAlign w:val="center"/>
          </w:tcPr>
          <w:p w14:paraId="33825246" w14:textId="61E688CF" w:rsidR="002D5DA1" w:rsidRPr="00FF1B4C" w:rsidRDefault="002D5DA1" w:rsidP="002D5DA1">
            <w:pPr>
              <w:spacing w:after="0" w:line="240" w:lineRule="auto"/>
              <w:jc w:val="center"/>
              <w:rPr>
                <w:rFonts w:ascii="Times New Roman" w:eastAsia="Times New Roman" w:hAnsi="Times New Roman"/>
                <w:color w:val="000000"/>
              </w:rPr>
            </w:pPr>
            <w:r>
              <w:rPr>
                <w:color w:val="000000"/>
              </w:rPr>
              <w:t>21,839.46</w:t>
            </w:r>
          </w:p>
        </w:tc>
        <w:tc>
          <w:tcPr>
            <w:tcW w:w="959" w:type="pct"/>
            <w:shd w:val="clear" w:color="auto" w:fill="auto"/>
            <w:vAlign w:val="center"/>
          </w:tcPr>
          <w:p w14:paraId="3CEE218B" w14:textId="09D3CA85" w:rsidR="002D5DA1" w:rsidRPr="00B85D62" w:rsidRDefault="002D5DA1" w:rsidP="002D5DA1">
            <w:pPr>
              <w:spacing w:after="0" w:line="240" w:lineRule="auto"/>
              <w:jc w:val="center"/>
              <w:rPr>
                <w:rFonts w:ascii="Tahoma" w:eastAsia="Times New Roman" w:hAnsi="Tahoma" w:cs="Tahoma"/>
                <w:color w:val="000000"/>
                <w:sz w:val="20"/>
                <w:szCs w:val="20"/>
              </w:rPr>
            </w:pPr>
            <w:r>
              <w:rPr>
                <w:color w:val="000000"/>
              </w:rPr>
              <w:t>20,396.29</w:t>
            </w:r>
          </w:p>
        </w:tc>
        <w:tc>
          <w:tcPr>
            <w:tcW w:w="962" w:type="pct"/>
            <w:shd w:val="clear" w:color="auto" w:fill="auto"/>
            <w:vAlign w:val="center"/>
          </w:tcPr>
          <w:p w14:paraId="1689AE8F" w14:textId="1079A1C8" w:rsidR="002D5DA1" w:rsidRPr="003153B6" w:rsidRDefault="003153B6" w:rsidP="002D5DA1">
            <w:pPr>
              <w:tabs>
                <w:tab w:val="left" w:pos="540"/>
              </w:tabs>
              <w:spacing w:before="120" w:after="0" w:line="240" w:lineRule="auto"/>
              <w:jc w:val="center"/>
              <w:rPr>
                <w:rFonts w:ascii="Arial" w:eastAsia="Times New Roman" w:hAnsi="Arial" w:cs="Arial"/>
                <w:sz w:val="20"/>
                <w:szCs w:val="20"/>
                <w:lang w:val="nl-NL"/>
              </w:rPr>
            </w:pPr>
            <w:r w:rsidRPr="003153B6">
              <w:rPr>
                <w:rFonts w:ascii="Arial" w:eastAsia="Times New Roman" w:hAnsi="Arial" w:cs="Arial"/>
                <w:sz w:val="20"/>
                <w:szCs w:val="20"/>
              </w:rPr>
              <w:t>18989.44</w:t>
            </w:r>
          </w:p>
        </w:tc>
      </w:tr>
      <w:tr w:rsidR="00566169" w:rsidRPr="00B85D62" w14:paraId="01B39045" w14:textId="77777777" w:rsidTr="00566169">
        <w:trPr>
          <w:trHeight w:val="715"/>
        </w:trPr>
        <w:tc>
          <w:tcPr>
            <w:tcW w:w="2162" w:type="pct"/>
            <w:shd w:val="clear" w:color="auto" w:fill="auto"/>
            <w:vAlign w:val="center"/>
          </w:tcPr>
          <w:p w14:paraId="34685AB2" w14:textId="77777777" w:rsidR="00566169" w:rsidRPr="00B85D62" w:rsidRDefault="00566169" w:rsidP="00566169">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2.4.Giá trị tài sản ròng cao nhất của 1 đơn vị CCQ trong kỳ báo cáo</w:t>
            </w:r>
          </w:p>
        </w:tc>
        <w:tc>
          <w:tcPr>
            <w:tcW w:w="917" w:type="pct"/>
            <w:shd w:val="clear" w:color="auto" w:fill="auto"/>
            <w:vAlign w:val="center"/>
          </w:tcPr>
          <w:p w14:paraId="226C3D00" w14:textId="38BFB220" w:rsidR="00566169" w:rsidRPr="004C3359" w:rsidRDefault="00606532" w:rsidP="00566169">
            <w:pPr>
              <w:spacing w:after="0" w:line="240" w:lineRule="auto"/>
              <w:jc w:val="center"/>
              <w:rPr>
                <w:sz w:val="20"/>
                <w:szCs w:val="20"/>
              </w:rPr>
            </w:pPr>
            <w:r>
              <w:rPr>
                <w:color w:val="000000"/>
              </w:rPr>
              <w:t>21,815.27</w:t>
            </w:r>
          </w:p>
        </w:tc>
        <w:tc>
          <w:tcPr>
            <w:tcW w:w="959" w:type="pct"/>
            <w:shd w:val="clear" w:color="auto" w:fill="auto"/>
            <w:vAlign w:val="center"/>
          </w:tcPr>
          <w:p w14:paraId="72A4EA48" w14:textId="0FD94618" w:rsidR="00566169" w:rsidRPr="004C3359" w:rsidRDefault="003153B6" w:rsidP="00566169">
            <w:pPr>
              <w:spacing w:after="0" w:line="240" w:lineRule="auto"/>
              <w:jc w:val="center"/>
              <w:rPr>
                <w:rFonts w:ascii="Times New Roman" w:eastAsia="Times New Roman" w:hAnsi="Times New Roman"/>
              </w:rPr>
            </w:pPr>
            <w:r>
              <w:rPr>
                <w:color w:val="000000"/>
              </w:rPr>
              <w:t>20,396.29</w:t>
            </w:r>
          </w:p>
        </w:tc>
        <w:tc>
          <w:tcPr>
            <w:tcW w:w="962" w:type="pct"/>
            <w:shd w:val="clear" w:color="auto" w:fill="auto"/>
            <w:vAlign w:val="center"/>
          </w:tcPr>
          <w:p w14:paraId="763245FA" w14:textId="6F70A630" w:rsidR="00566169" w:rsidRPr="003153B6" w:rsidRDefault="003153B6" w:rsidP="00566169">
            <w:pPr>
              <w:spacing w:after="0" w:line="240" w:lineRule="auto"/>
              <w:jc w:val="center"/>
              <w:rPr>
                <w:rFonts w:ascii="Arial" w:eastAsia="Times New Roman" w:hAnsi="Arial" w:cs="Arial"/>
                <w:sz w:val="20"/>
                <w:szCs w:val="20"/>
              </w:rPr>
            </w:pPr>
            <w:r w:rsidRPr="003153B6">
              <w:rPr>
                <w:rFonts w:ascii="Arial" w:eastAsia="Times New Roman" w:hAnsi="Arial" w:cs="Arial"/>
                <w:sz w:val="20"/>
                <w:szCs w:val="20"/>
              </w:rPr>
              <w:t>18989.44</w:t>
            </w:r>
          </w:p>
        </w:tc>
      </w:tr>
      <w:tr w:rsidR="00566169" w:rsidRPr="00B85D62" w14:paraId="68FE811D" w14:textId="77777777" w:rsidTr="00566169">
        <w:tc>
          <w:tcPr>
            <w:tcW w:w="2162" w:type="pct"/>
            <w:shd w:val="clear" w:color="auto" w:fill="auto"/>
            <w:vAlign w:val="center"/>
          </w:tcPr>
          <w:p w14:paraId="60B251B3" w14:textId="77777777" w:rsidR="00566169" w:rsidRPr="00B85D62" w:rsidRDefault="00566169" w:rsidP="00566169">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2.5.Giá trị tài sản ròng thấp nhất của 1 đơn vị CCQ trong kỳ báo cáo</w:t>
            </w:r>
          </w:p>
        </w:tc>
        <w:tc>
          <w:tcPr>
            <w:tcW w:w="917" w:type="pct"/>
            <w:shd w:val="clear" w:color="auto" w:fill="auto"/>
            <w:vAlign w:val="center"/>
          </w:tcPr>
          <w:p w14:paraId="33F5276F" w14:textId="2D214341" w:rsidR="00566169" w:rsidRPr="004C3359" w:rsidRDefault="00606532" w:rsidP="00566169">
            <w:pPr>
              <w:spacing w:after="0" w:line="240" w:lineRule="auto"/>
              <w:jc w:val="center"/>
              <w:rPr>
                <w:rFonts w:eastAsia="Times New Roman" w:cs="Calibri"/>
              </w:rPr>
            </w:pPr>
            <w:r>
              <w:rPr>
                <w:rFonts w:eastAsia="Times New Roman" w:cs="Calibri"/>
              </w:rPr>
              <w:t>21,484.70</w:t>
            </w:r>
          </w:p>
        </w:tc>
        <w:tc>
          <w:tcPr>
            <w:tcW w:w="959" w:type="pct"/>
            <w:shd w:val="clear" w:color="auto" w:fill="auto"/>
            <w:vAlign w:val="center"/>
          </w:tcPr>
          <w:p w14:paraId="238BDE13" w14:textId="258608A3" w:rsidR="00566169" w:rsidRPr="003153B6" w:rsidRDefault="003153B6" w:rsidP="00566169">
            <w:pPr>
              <w:spacing w:after="0" w:line="240" w:lineRule="auto"/>
              <w:jc w:val="center"/>
              <w:rPr>
                <w:rFonts w:ascii="Arial" w:eastAsia="Times New Roman" w:hAnsi="Arial" w:cs="Arial"/>
                <w:sz w:val="20"/>
                <w:szCs w:val="20"/>
              </w:rPr>
            </w:pPr>
            <w:r w:rsidRPr="003153B6">
              <w:rPr>
                <w:rFonts w:ascii="Arial" w:eastAsia="Times New Roman" w:hAnsi="Arial" w:cs="Arial"/>
                <w:sz w:val="20"/>
                <w:szCs w:val="20"/>
              </w:rPr>
              <w:t>19549.56</w:t>
            </w:r>
          </w:p>
        </w:tc>
        <w:tc>
          <w:tcPr>
            <w:tcW w:w="962" w:type="pct"/>
            <w:shd w:val="clear" w:color="auto" w:fill="auto"/>
            <w:vAlign w:val="center"/>
          </w:tcPr>
          <w:p w14:paraId="146B072A" w14:textId="0989B4EA" w:rsidR="00566169" w:rsidRPr="003153B6" w:rsidRDefault="003153B6" w:rsidP="00566169">
            <w:pPr>
              <w:spacing w:after="0" w:line="240" w:lineRule="auto"/>
              <w:jc w:val="center"/>
              <w:rPr>
                <w:rFonts w:ascii="Arial" w:eastAsia="Times New Roman" w:hAnsi="Arial" w:cs="Arial"/>
                <w:sz w:val="20"/>
                <w:szCs w:val="20"/>
              </w:rPr>
            </w:pPr>
            <w:r w:rsidRPr="003153B6">
              <w:rPr>
                <w:rFonts w:ascii="Arial" w:eastAsia="Times New Roman" w:hAnsi="Arial" w:cs="Arial"/>
                <w:sz w:val="20"/>
                <w:szCs w:val="20"/>
              </w:rPr>
              <w:t>17913.11</w:t>
            </w:r>
          </w:p>
        </w:tc>
      </w:tr>
      <w:tr w:rsidR="00FF1B4C" w:rsidRPr="00B85D62" w14:paraId="51FF79CF" w14:textId="77777777" w:rsidTr="00C94C19">
        <w:tc>
          <w:tcPr>
            <w:tcW w:w="2162" w:type="pct"/>
            <w:shd w:val="clear" w:color="auto" w:fill="auto"/>
            <w:vAlign w:val="center"/>
          </w:tcPr>
          <w:p w14:paraId="06AC31D8" w14:textId="77777777" w:rsidR="00FF1B4C" w:rsidRPr="00B85D62" w:rsidRDefault="00FF1B4C" w:rsidP="00FF1B4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2.6.Giá cuối ngày của 1 đơn vị CCQ tại ngày báo cáo</w:t>
            </w:r>
          </w:p>
        </w:tc>
        <w:tc>
          <w:tcPr>
            <w:tcW w:w="917" w:type="pct"/>
            <w:shd w:val="clear" w:color="auto" w:fill="auto"/>
            <w:vAlign w:val="center"/>
          </w:tcPr>
          <w:p w14:paraId="1700EC0F"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59" w:type="pct"/>
            <w:shd w:val="clear" w:color="auto" w:fill="auto"/>
            <w:vAlign w:val="center"/>
          </w:tcPr>
          <w:p w14:paraId="196CC4F5" w14:textId="10F62F86"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62" w:type="pct"/>
            <w:shd w:val="clear" w:color="auto" w:fill="auto"/>
            <w:vAlign w:val="center"/>
          </w:tcPr>
          <w:p w14:paraId="7CCCA5BF" w14:textId="78CE6680"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FF1B4C" w:rsidRPr="00B85D62" w14:paraId="1FF7189C" w14:textId="77777777" w:rsidTr="00C94C19">
        <w:tc>
          <w:tcPr>
            <w:tcW w:w="2162" w:type="pct"/>
            <w:shd w:val="clear" w:color="auto" w:fill="auto"/>
            <w:vAlign w:val="center"/>
          </w:tcPr>
          <w:p w14:paraId="50F0E9EB" w14:textId="77777777" w:rsidR="00FF1B4C" w:rsidRPr="00B85D62" w:rsidRDefault="00FF1B4C" w:rsidP="00FF1B4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2.7.Giá cuối ngày cao nhất của 1 đơn vị CCQ trong kỳ báo cáo</w:t>
            </w:r>
          </w:p>
        </w:tc>
        <w:tc>
          <w:tcPr>
            <w:tcW w:w="917" w:type="pct"/>
            <w:shd w:val="clear" w:color="auto" w:fill="auto"/>
            <w:vAlign w:val="center"/>
          </w:tcPr>
          <w:p w14:paraId="454AAF8B"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59" w:type="pct"/>
            <w:shd w:val="clear" w:color="auto" w:fill="auto"/>
            <w:vAlign w:val="center"/>
          </w:tcPr>
          <w:p w14:paraId="5D3D32CC" w14:textId="0EFD9A1D"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62" w:type="pct"/>
            <w:shd w:val="clear" w:color="auto" w:fill="auto"/>
            <w:vAlign w:val="center"/>
          </w:tcPr>
          <w:p w14:paraId="0FD2AB02" w14:textId="5E69242A"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FF1B4C" w:rsidRPr="00B85D62" w14:paraId="763F0860" w14:textId="77777777" w:rsidTr="00C94C19">
        <w:tc>
          <w:tcPr>
            <w:tcW w:w="2162" w:type="pct"/>
            <w:shd w:val="clear" w:color="auto" w:fill="auto"/>
            <w:vAlign w:val="center"/>
          </w:tcPr>
          <w:p w14:paraId="6577EAF1" w14:textId="77777777" w:rsidR="00FF1B4C" w:rsidRPr="00B85D62" w:rsidRDefault="00FF1B4C" w:rsidP="00FF1B4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2.8.Giá cuối ngày thấp nhất của 1 đơn vị CCQ trong kỳ báo cáo</w:t>
            </w:r>
          </w:p>
        </w:tc>
        <w:tc>
          <w:tcPr>
            <w:tcW w:w="917" w:type="pct"/>
            <w:shd w:val="clear" w:color="auto" w:fill="auto"/>
            <w:vAlign w:val="center"/>
          </w:tcPr>
          <w:p w14:paraId="447D0A53"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59" w:type="pct"/>
            <w:shd w:val="clear" w:color="auto" w:fill="auto"/>
            <w:vAlign w:val="center"/>
          </w:tcPr>
          <w:p w14:paraId="0C01E5C7" w14:textId="679283FF"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62" w:type="pct"/>
            <w:shd w:val="clear" w:color="auto" w:fill="auto"/>
            <w:vAlign w:val="center"/>
          </w:tcPr>
          <w:p w14:paraId="3FD8ABAE" w14:textId="5043BD03"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2D5DA1" w:rsidRPr="00B85D62" w14:paraId="495AC175" w14:textId="77777777" w:rsidTr="00C94C19">
        <w:tc>
          <w:tcPr>
            <w:tcW w:w="2162" w:type="pct"/>
            <w:shd w:val="clear" w:color="auto" w:fill="auto"/>
          </w:tcPr>
          <w:p w14:paraId="6B3146BB"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2.9.Tổng tăng trưởng (%)/1 đơn vị CCQ</w:t>
            </w:r>
          </w:p>
        </w:tc>
        <w:tc>
          <w:tcPr>
            <w:tcW w:w="917" w:type="pct"/>
            <w:shd w:val="clear" w:color="auto" w:fill="auto"/>
            <w:vAlign w:val="center"/>
          </w:tcPr>
          <w:p w14:paraId="4FF125DD" w14:textId="07816906" w:rsidR="002D5DA1" w:rsidRPr="005E2E69" w:rsidRDefault="002D5DA1" w:rsidP="002D5DA1">
            <w:pPr>
              <w:spacing w:after="0" w:line="240" w:lineRule="auto"/>
              <w:jc w:val="center"/>
              <w:rPr>
                <w:rFonts w:eastAsia="Times New Roman"/>
                <w:b/>
                <w:bCs/>
                <w:color w:val="000000" w:themeColor="text1"/>
              </w:rPr>
            </w:pPr>
            <w:r>
              <w:rPr>
                <w:color w:val="000000"/>
              </w:rPr>
              <w:t>1.63%</w:t>
            </w:r>
          </w:p>
        </w:tc>
        <w:tc>
          <w:tcPr>
            <w:tcW w:w="959" w:type="pct"/>
            <w:shd w:val="clear" w:color="auto" w:fill="auto"/>
            <w:vAlign w:val="center"/>
          </w:tcPr>
          <w:p w14:paraId="366994B8" w14:textId="3AA21C8E" w:rsidR="002D5DA1" w:rsidRPr="00B85D62" w:rsidRDefault="002D5DA1" w:rsidP="002D5DA1">
            <w:pPr>
              <w:spacing w:after="0" w:line="240" w:lineRule="auto"/>
              <w:jc w:val="center"/>
              <w:rPr>
                <w:rFonts w:eastAsia="Times New Roman"/>
                <w:b/>
                <w:bCs/>
                <w:color w:val="000000"/>
              </w:rPr>
            </w:pPr>
            <w:r>
              <w:rPr>
                <w:color w:val="000000"/>
              </w:rPr>
              <w:t>1.58%</w:t>
            </w:r>
          </w:p>
        </w:tc>
        <w:tc>
          <w:tcPr>
            <w:tcW w:w="962" w:type="pct"/>
            <w:shd w:val="clear" w:color="auto" w:fill="auto"/>
            <w:vAlign w:val="center"/>
          </w:tcPr>
          <w:p w14:paraId="0E5E0E64" w14:textId="24A1F1A8" w:rsidR="002D5DA1" w:rsidRPr="00B85D62" w:rsidRDefault="002D5DA1" w:rsidP="002D5DA1">
            <w:pPr>
              <w:jc w:val="center"/>
              <w:rPr>
                <w:b/>
                <w:bCs/>
                <w:color w:val="000000"/>
              </w:rPr>
            </w:pPr>
            <w:r>
              <w:rPr>
                <w:color w:val="000000"/>
              </w:rPr>
              <w:t>2.05%</w:t>
            </w:r>
          </w:p>
        </w:tc>
      </w:tr>
      <w:tr w:rsidR="002D5DA1" w:rsidRPr="00B85D62" w14:paraId="5898EAB4" w14:textId="77777777" w:rsidTr="00C94C19">
        <w:tc>
          <w:tcPr>
            <w:tcW w:w="2162" w:type="pct"/>
            <w:shd w:val="clear" w:color="auto" w:fill="auto"/>
          </w:tcPr>
          <w:p w14:paraId="39BC8902"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2.9.1.Tăng trưởng vốn (%)/1 đơn vị CCQ (Thay đổi do biến động giá)</w:t>
            </w:r>
          </w:p>
        </w:tc>
        <w:tc>
          <w:tcPr>
            <w:tcW w:w="917" w:type="pct"/>
            <w:shd w:val="clear" w:color="auto" w:fill="auto"/>
            <w:vAlign w:val="center"/>
          </w:tcPr>
          <w:p w14:paraId="20FBDCDE" w14:textId="3D1B2D83" w:rsidR="002D5DA1" w:rsidRPr="005E2E69" w:rsidRDefault="002D5DA1" w:rsidP="002D5DA1">
            <w:pPr>
              <w:spacing w:after="0" w:line="240" w:lineRule="auto"/>
              <w:jc w:val="center"/>
              <w:rPr>
                <w:rFonts w:eastAsia="Times New Roman"/>
                <w:b/>
                <w:bCs/>
                <w:color w:val="000000" w:themeColor="text1"/>
              </w:rPr>
            </w:pPr>
            <w:r>
              <w:rPr>
                <w:color w:val="000000"/>
              </w:rPr>
              <w:t>0.10%</w:t>
            </w:r>
          </w:p>
        </w:tc>
        <w:tc>
          <w:tcPr>
            <w:tcW w:w="959" w:type="pct"/>
            <w:shd w:val="clear" w:color="auto" w:fill="auto"/>
            <w:vAlign w:val="center"/>
          </w:tcPr>
          <w:p w14:paraId="48813424" w14:textId="66A14749" w:rsidR="002D5DA1" w:rsidRPr="00B85D62" w:rsidRDefault="002D5DA1" w:rsidP="002D5DA1">
            <w:pPr>
              <w:spacing w:after="0" w:line="240" w:lineRule="auto"/>
              <w:jc w:val="center"/>
              <w:rPr>
                <w:rFonts w:eastAsia="Times New Roman"/>
                <w:b/>
                <w:bCs/>
                <w:color w:val="000000"/>
              </w:rPr>
            </w:pPr>
            <w:r>
              <w:rPr>
                <w:color w:val="000000"/>
              </w:rPr>
              <w:t>0.06%</w:t>
            </w:r>
          </w:p>
        </w:tc>
        <w:tc>
          <w:tcPr>
            <w:tcW w:w="962" w:type="pct"/>
            <w:shd w:val="clear" w:color="auto" w:fill="auto"/>
            <w:vAlign w:val="center"/>
          </w:tcPr>
          <w:p w14:paraId="44DFCBC4" w14:textId="1C0B61F9" w:rsidR="002D5DA1" w:rsidRPr="00B85D62" w:rsidRDefault="002D5DA1" w:rsidP="002D5DA1">
            <w:pPr>
              <w:jc w:val="center"/>
              <w:rPr>
                <w:b/>
                <w:bCs/>
                <w:color w:val="000000"/>
              </w:rPr>
            </w:pPr>
            <w:r>
              <w:rPr>
                <w:color w:val="000000"/>
              </w:rPr>
              <w:t>-0.17%</w:t>
            </w:r>
          </w:p>
        </w:tc>
      </w:tr>
      <w:tr w:rsidR="002D5DA1" w:rsidRPr="00B85D62" w14:paraId="03573164" w14:textId="77777777" w:rsidTr="00C94C19">
        <w:tc>
          <w:tcPr>
            <w:tcW w:w="2162" w:type="pct"/>
            <w:shd w:val="clear" w:color="auto" w:fill="auto"/>
          </w:tcPr>
          <w:p w14:paraId="7D70E6AF"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2.9.2.Tăng trưởng thu nhập (%)/1 đơn vị CCQ (Tính trên thu nhập đã thực hiện)</w:t>
            </w:r>
          </w:p>
        </w:tc>
        <w:tc>
          <w:tcPr>
            <w:tcW w:w="917" w:type="pct"/>
            <w:shd w:val="clear" w:color="auto" w:fill="auto"/>
            <w:vAlign w:val="center"/>
          </w:tcPr>
          <w:p w14:paraId="3CF3E7CC" w14:textId="35034F5B" w:rsidR="002D5DA1" w:rsidRPr="005E2E69" w:rsidRDefault="002D5DA1" w:rsidP="002D5DA1">
            <w:pPr>
              <w:spacing w:after="0" w:line="240" w:lineRule="auto"/>
              <w:jc w:val="center"/>
              <w:rPr>
                <w:rFonts w:eastAsia="Times New Roman"/>
                <w:color w:val="000000" w:themeColor="text1"/>
              </w:rPr>
            </w:pPr>
            <w:r>
              <w:rPr>
                <w:color w:val="000000"/>
              </w:rPr>
              <w:t>1.53%</w:t>
            </w:r>
          </w:p>
        </w:tc>
        <w:tc>
          <w:tcPr>
            <w:tcW w:w="959" w:type="pct"/>
            <w:shd w:val="clear" w:color="auto" w:fill="auto"/>
            <w:vAlign w:val="center"/>
          </w:tcPr>
          <w:p w14:paraId="32CA6F9B" w14:textId="64AC5604" w:rsidR="002D5DA1" w:rsidRPr="00B85D62" w:rsidRDefault="002D5DA1" w:rsidP="002D5DA1">
            <w:pPr>
              <w:spacing w:after="0" w:line="240" w:lineRule="auto"/>
              <w:jc w:val="center"/>
              <w:rPr>
                <w:rFonts w:eastAsia="Times New Roman"/>
                <w:color w:val="000000"/>
              </w:rPr>
            </w:pPr>
            <w:r>
              <w:rPr>
                <w:color w:val="000000"/>
              </w:rPr>
              <w:t>1.52%</w:t>
            </w:r>
          </w:p>
        </w:tc>
        <w:tc>
          <w:tcPr>
            <w:tcW w:w="962" w:type="pct"/>
            <w:shd w:val="clear" w:color="auto" w:fill="auto"/>
            <w:vAlign w:val="center"/>
          </w:tcPr>
          <w:p w14:paraId="7494964E" w14:textId="63A2E4D3" w:rsidR="002D5DA1" w:rsidRPr="00B85D62" w:rsidRDefault="002D5DA1" w:rsidP="002D5DA1">
            <w:pPr>
              <w:jc w:val="center"/>
              <w:rPr>
                <w:color w:val="000000"/>
              </w:rPr>
            </w:pPr>
            <w:r>
              <w:rPr>
                <w:color w:val="000000"/>
              </w:rPr>
              <w:t>2.23%</w:t>
            </w:r>
          </w:p>
        </w:tc>
      </w:tr>
      <w:tr w:rsidR="00FF1B4C" w:rsidRPr="00B85D62" w14:paraId="6CDA2893" w14:textId="77777777" w:rsidTr="00C94C19">
        <w:tc>
          <w:tcPr>
            <w:tcW w:w="2162" w:type="pct"/>
            <w:shd w:val="clear" w:color="auto" w:fill="auto"/>
            <w:vAlign w:val="center"/>
          </w:tcPr>
          <w:p w14:paraId="430E70F7" w14:textId="77777777" w:rsidR="00FF1B4C" w:rsidRPr="00B85D62" w:rsidRDefault="00FF1B4C" w:rsidP="00FF1B4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2.10.Phân phối gộp trên 1 đơn vị CCQ</w:t>
            </w:r>
          </w:p>
        </w:tc>
        <w:tc>
          <w:tcPr>
            <w:tcW w:w="917" w:type="pct"/>
            <w:shd w:val="clear" w:color="auto" w:fill="auto"/>
            <w:vAlign w:val="center"/>
          </w:tcPr>
          <w:p w14:paraId="1C1090F2"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59" w:type="pct"/>
            <w:shd w:val="clear" w:color="auto" w:fill="auto"/>
            <w:vAlign w:val="center"/>
          </w:tcPr>
          <w:p w14:paraId="429545E4" w14:textId="4D2EF213"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62" w:type="pct"/>
            <w:shd w:val="clear" w:color="auto" w:fill="auto"/>
            <w:vAlign w:val="center"/>
          </w:tcPr>
          <w:p w14:paraId="73A71B95" w14:textId="139E4468"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FF1B4C" w:rsidRPr="00B85D62" w14:paraId="43EA89B8" w14:textId="77777777" w:rsidTr="00C94C19">
        <w:tc>
          <w:tcPr>
            <w:tcW w:w="2162" w:type="pct"/>
            <w:shd w:val="clear" w:color="auto" w:fill="auto"/>
            <w:vAlign w:val="center"/>
          </w:tcPr>
          <w:p w14:paraId="08537C94" w14:textId="77777777" w:rsidR="00FF1B4C" w:rsidRPr="00B85D62" w:rsidRDefault="00FF1B4C" w:rsidP="00FF1B4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2.11.Phân phối ròng trên 1 đơn vị CCQ</w:t>
            </w:r>
          </w:p>
        </w:tc>
        <w:tc>
          <w:tcPr>
            <w:tcW w:w="917" w:type="pct"/>
            <w:shd w:val="clear" w:color="auto" w:fill="auto"/>
            <w:vAlign w:val="center"/>
          </w:tcPr>
          <w:p w14:paraId="05DEDFE8"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59" w:type="pct"/>
            <w:shd w:val="clear" w:color="auto" w:fill="auto"/>
            <w:vAlign w:val="center"/>
          </w:tcPr>
          <w:p w14:paraId="52408C37" w14:textId="24D285D2"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62" w:type="pct"/>
            <w:shd w:val="clear" w:color="auto" w:fill="auto"/>
            <w:vAlign w:val="center"/>
          </w:tcPr>
          <w:p w14:paraId="114FF805" w14:textId="1B29E4D3"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FF1B4C" w:rsidRPr="00B85D62" w14:paraId="4360808E" w14:textId="77777777" w:rsidTr="00C94C19">
        <w:tc>
          <w:tcPr>
            <w:tcW w:w="2162" w:type="pct"/>
            <w:shd w:val="clear" w:color="auto" w:fill="auto"/>
            <w:vAlign w:val="center"/>
          </w:tcPr>
          <w:p w14:paraId="17B230A3" w14:textId="77777777" w:rsidR="00FF1B4C" w:rsidRPr="00B85D62" w:rsidRDefault="00FF1B4C" w:rsidP="00FF1B4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2.12.Ngày chốt quyền (Ex-date of distribution)</w:t>
            </w:r>
          </w:p>
        </w:tc>
        <w:tc>
          <w:tcPr>
            <w:tcW w:w="917" w:type="pct"/>
            <w:shd w:val="clear" w:color="auto" w:fill="auto"/>
            <w:vAlign w:val="center"/>
          </w:tcPr>
          <w:p w14:paraId="2A009A0F"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59" w:type="pct"/>
            <w:shd w:val="clear" w:color="auto" w:fill="auto"/>
            <w:vAlign w:val="center"/>
          </w:tcPr>
          <w:p w14:paraId="7422F7CE" w14:textId="6B9B1124"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62" w:type="pct"/>
            <w:shd w:val="clear" w:color="auto" w:fill="auto"/>
            <w:vAlign w:val="center"/>
          </w:tcPr>
          <w:p w14:paraId="7C89892D" w14:textId="50880321"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2D5DA1" w:rsidRPr="00B85D62" w14:paraId="70628687" w14:textId="77777777" w:rsidTr="00C94C19">
        <w:tc>
          <w:tcPr>
            <w:tcW w:w="2162" w:type="pct"/>
            <w:shd w:val="clear" w:color="auto" w:fill="auto"/>
            <w:vAlign w:val="center"/>
          </w:tcPr>
          <w:p w14:paraId="68308F24"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2.13.Tỷ lệ chi phí hoạt động của quỹ (%)</w:t>
            </w:r>
          </w:p>
        </w:tc>
        <w:tc>
          <w:tcPr>
            <w:tcW w:w="917" w:type="pct"/>
            <w:shd w:val="clear" w:color="auto" w:fill="auto"/>
            <w:vAlign w:val="center"/>
          </w:tcPr>
          <w:p w14:paraId="0166D723" w14:textId="55A87B3A" w:rsidR="002D5DA1" w:rsidRPr="004C3359" w:rsidRDefault="002D5DA1" w:rsidP="002D5DA1">
            <w:pPr>
              <w:tabs>
                <w:tab w:val="left" w:pos="540"/>
              </w:tabs>
              <w:spacing w:before="120" w:after="0" w:line="240" w:lineRule="auto"/>
              <w:jc w:val="center"/>
              <w:rPr>
                <w:rFonts w:ascii="Arial" w:eastAsia="Times New Roman" w:hAnsi="Arial" w:cs="Arial"/>
                <w:sz w:val="20"/>
                <w:szCs w:val="26"/>
                <w:lang w:val="nl-NL"/>
              </w:rPr>
            </w:pPr>
            <w:r>
              <w:rPr>
                <w:color w:val="000000"/>
              </w:rPr>
              <w:t>1.40%</w:t>
            </w:r>
          </w:p>
        </w:tc>
        <w:tc>
          <w:tcPr>
            <w:tcW w:w="959" w:type="pct"/>
            <w:shd w:val="clear" w:color="auto" w:fill="auto"/>
            <w:vAlign w:val="center"/>
          </w:tcPr>
          <w:p w14:paraId="0BCDADA8" w14:textId="0E0F2BE3" w:rsidR="002D5DA1" w:rsidRPr="004C3359" w:rsidRDefault="002D5DA1" w:rsidP="002D5DA1">
            <w:pPr>
              <w:tabs>
                <w:tab w:val="left" w:pos="540"/>
              </w:tabs>
              <w:spacing w:before="120" w:after="0" w:line="240" w:lineRule="auto"/>
              <w:jc w:val="center"/>
              <w:rPr>
                <w:rFonts w:ascii="Arial" w:eastAsia="Times New Roman" w:hAnsi="Arial" w:cs="Arial"/>
                <w:sz w:val="20"/>
                <w:szCs w:val="26"/>
                <w:lang w:val="nl-NL"/>
              </w:rPr>
            </w:pPr>
            <w:r>
              <w:rPr>
                <w:color w:val="000000"/>
              </w:rPr>
              <w:t>1.20%</w:t>
            </w:r>
          </w:p>
        </w:tc>
        <w:tc>
          <w:tcPr>
            <w:tcW w:w="962" w:type="pct"/>
            <w:shd w:val="clear" w:color="auto" w:fill="auto"/>
            <w:vAlign w:val="center"/>
          </w:tcPr>
          <w:p w14:paraId="474D026A" w14:textId="3EB88DAB" w:rsidR="002D5DA1" w:rsidRPr="004C3359" w:rsidRDefault="002D5DA1" w:rsidP="002D5DA1">
            <w:pPr>
              <w:tabs>
                <w:tab w:val="left" w:pos="540"/>
              </w:tabs>
              <w:spacing w:before="120" w:after="0" w:line="240" w:lineRule="auto"/>
              <w:jc w:val="center"/>
              <w:rPr>
                <w:rFonts w:ascii="Arial" w:eastAsia="Times New Roman" w:hAnsi="Arial" w:cs="Arial"/>
                <w:sz w:val="20"/>
                <w:szCs w:val="26"/>
                <w:lang w:val="nl-NL"/>
              </w:rPr>
            </w:pPr>
            <w:r>
              <w:rPr>
                <w:color w:val="000000"/>
              </w:rPr>
              <w:t>1.30%</w:t>
            </w:r>
          </w:p>
        </w:tc>
      </w:tr>
      <w:tr w:rsidR="002D5DA1" w:rsidRPr="00B85D62" w14:paraId="239AFF51" w14:textId="77777777" w:rsidTr="00C94C19">
        <w:trPr>
          <w:trHeight w:val="562"/>
        </w:trPr>
        <w:tc>
          <w:tcPr>
            <w:tcW w:w="2162" w:type="pct"/>
            <w:shd w:val="clear" w:color="auto" w:fill="auto"/>
            <w:vAlign w:val="center"/>
          </w:tcPr>
          <w:p w14:paraId="0ECFEA13"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2.14.Tốc độ vòng quay danh mục (lần)</w:t>
            </w:r>
          </w:p>
        </w:tc>
        <w:tc>
          <w:tcPr>
            <w:tcW w:w="917" w:type="pct"/>
            <w:shd w:val="clear" w:color="auto" w:fill="auto"/>
            <w:vAlign w:val="center"/>
          </w:tcPr>
          <w:p w14:paraId="74537EE0" w14:textId="708849CC" w:rsidR="002D5DA1" w:rsidRPr="004C3359" w:rsidRDefault="002D5DA1" w:rsidP="002D5DA1">
            <w:pPr>
              <w:tabs>
                <w:tab w:val="left" w:pos="540"/>
              </w:tabs>
              <w:spacing w:before="120" w:after="0" w:line="240" w:lineRule="auto"/>
              <w:jc w:val="center"/>
              <w:rPr>
                <w:rFonts w:ascii="Arial" w:eastAsia="Times New Roman" w:hAnsi="Arial" w:cs="Arial"/>
                <w:sz w:val="20"/>
                <w:szCs w:val="26"/>
                <w:lang w:val="nl-NL"/>
              </w:rPr>
            </w:pPr>
            <w:r>
              <w:rPr>
                <w:color w:val="000000"/>
              </w:rPr>
              <w:t>40.33%</w:t>
            </w:r>
          </w:p>
        </w:tc>
        <w:tc>
          <w:tcPr>
            <w:tcW w:w="959" w:type="pct"/>
            <w:shd w:val="clear" w:color="auto" w:fill="auto"/>
            <w:vAlign w:val="center"/>
          </w:tcPr>
          <w:p w14:paraId="5DCBF5AB" w14:textId="6156EB9E" w:rsidR="002D5DA1" w:rsidRPr="004C3359" w:rsidRDefault="002D5DA1" w:rsidP="002D5DA1">
            <w:pPr>
              <w:tabs>
                <w:tab w:val="left" w:pos="540"/>
              </w:tabs>
              <w:spacing w:before="120" w:after="0" w:line="240" w:lineRule="auto"/>
              <w:jc w:val="center"/>
              <w:rPr>
                <w:rFonts w:ascii="Arial" w:eastAsia="Times New Roman" w:hAnsi="Arial" w:cs="Arial"/>
                <w:sz w:val="20"/>
                <w:szCs w:val="26"/>
                <w:lang w:val="nl-NL"/>
              </w:rPr>
            </w:pPr>
            <w:r>
              <w:rPr>
                <w:color w:val="000000"/>
              </w:rPr>
              <w:t>86.50%</w:t>
            </w:r>
          </w:p>
        </w:tc>
        <w:tc>
          <w:tcPr>
            <w:tcW w:w="962" w:type="pct"/>
            <w:shd w:val="clear" w:color="auto" w:fill="auto"/>
            <w:vAlign w:val="center"/>
          </w:tcPr>
          <w:p w14:paraId="365630CD" w14:textId="55023737" w:rsidR="002D5DA1" w:rsidRPr="004C3359" w:rsidRDefault="002D5DA1" w:rsidP="002D5DA1">
            <w:pPr>
              <w:tabs>
                <w:tab w:val="left" w:pos="540"/>
              </w:tabs>
              <w:spacing w:before="120" w:after="0" w:line="240" w:lineRule="auto"/>
              <w:jc w:val="center"/>
              <w:rPr>
                <w:rFonts w:ascii="Arial" w:eastAsia="Times New Roman" w:hAnsi="Arial" w:cs="Arial"/>
                <w:sz w:val="20"/>
                <w:szCs w:val="26"/>
                <w:lang w:val="nl-NL"/>
              </w:rPr>
            </w:pPr>
            <w:r>
              <w:rPr>
                <w:color w:val="000000"/>
              </w:rPr>
              <w:t>43.34%</w:t>
            </w:r>
          </w:p>
        </w:tc>
      </w:tr>
    </w:tbl>
    <w:p w14:paraId="0C418DE9" w14:textId="77777777"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sz w:val="20"/>
          <w:szCs w:val="26"/>
          <w:lang w:val="nl-NL"/>
        </w:rPr>
        <w:lastRenderedPageBreak/>
        <w:t xml:space="preserve">● </w:t>
      </w:r>
      <w:r w:rsidRPr="00B85D62">
        <w:rPr>
          <w:rFonts w:ascii="Arial" w:hAnsi="Arial" w:cs="Arial"/>
          <w:i/>
          <w:sz w:val="20"/>
          <w:szCs w:val="26"/>
          <w:lang w:val="nl-NL"/>
        </w:rPr>
        <w:t>Tốc độ vòng quay danh mục: Có thể thuyết minh những nhân tố ảnh hưởng.</w:t>
      </w:r>
    </w:p>
    <w:p w14:paraId="49EDE20F" w14:textId="77777777" w:rsidR="00DA59F1" w:rsidRPr="00B85D62" w:rsidRDefault="00DA59F1" w:rsidP="0060532E">
      <w:pPr>
        <w:shd w:val="clear" w:color="auto" w:fill="FFFFFF"/>
        <w:tabs>
          <w:tab w:val="left" w:pos="540"/>
        </w:tabs>
        <w:spacing w:before="120" w:after="0" w:line="240" w:lineRule="auto"/>
        <w:rPr>
          <w:rFonts w:ascii="Arial" w:hAnsi="Arial" w:cs="Arial"/>
          <w:sz w:val="20"/>
          <w:szCs w:val="26"/>
          <w:lang w:val="nl-NL"/>
        </w:rPr>
      </w:pPr>
    </w:p>
    <w:p w14:paraId="46063F0D" w14:textId="6E0E0126"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3.Tăng trưởng qua các thời kỳ:</w:t>
      </w:r>
      <w:r w:rsidR="00A54864">
        <w:rPr>
          <w:rFonts w:ascii="Arial" w:hAnsi="Arial" w:cs="Arial"/>
          <w:b/>
          <w:sz w:val="20"/>
          <w:szCs w:val="26"/>
          <w:lang w:val="nl-NL"/>
        </w:rPr>
        <w:t xml:space="preserve"> </w:t>
      </w:r>
      <w:r w:rsidR="004C3359">
        <w:rPr>
          <w:rFonts w:ascii="Arial" w:hAnsi="Arial" w:cs="Arial"/>
          <w:b/>
          <w:sz w:val="20"/>
          <w:szCs w:val="26"/>
          <w:lang w:val="nl-NL"/>
        </w:rPr>
        <w:t>0.</w:t>
      </w:r>
    </w:p>
    <w:p w14:paraId="4F830DD6" w14:textId="77777777" w:rsidR="007D7C8F" w:rsidRPr="00B85D62" w:rsidRDefault="007D7C8F" w:rsidP="0060532E">
      <w:pPr>
        <w:shd w:val="clear" w:color="auto" w:fill="FFFFFF"/>
        <w:tabs>
          <w:tab w:val="left" w:pos="540"/>
        </w:tabs>
        <w:spacing w:before="120" w:after="0" w:line="240" w:lineRule="auto"/>
        <w:rPr>
          <w:rFonts w:ascii="Arial" w:hAnsi="Arial" w:cs="Arial"/>
          <w:sz w:val="20"/>
          <w:szCs w:val="26"/>
          <w:lang w:val="nl-NL"/>
        </w:rPr>
      </w:pP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35"/>
        <w:gridCol w:w="3443"/>
        <w:gridCol w:w="3599"/>
      </w:tblGrid>
      <w:tr w:rsidR="001017A7" w:rsidRPr="00B85D62" w14:paraId="58F0C8C9" w14:textId="77777777" w:rsidTr="002D5DA1">
        <w:tc>
          <w:tcPr>
            <w:tcW w:w="1163" w:type="pct"/>
            <w:shd w:val="clear" w:color="auto" w:fill="auto"/>
            <w:vAlign w:val="center"/>
          </w:tcPr>
          <w:p w14:paraId="78ADBB3F" w14:textId="77777777" w:rsidR="001017A7" w:rsidRPr="00B85D62" w:rsidRDefault="001017A7"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Giai đoạn</w:t>
            </w:r>
          </w:p>
        </w:tc>
        <w:tc>
          <w:tcPr>
            <w:tcW w:w="1876" w:type="pct"/>
            <w:shd w:val="clear" w:color="auto" w:fill="auto"/>
            <w:vAlign w:val="center"/>
          </w:tcPr>
          <w:p w14:paraId="3BF564CF" w14:textId="77777777" w:rsidR="001017A7" w:rsidRPr="00B85D62" w:rsidRDefault="001017A7" w:rsidP="00494CF8">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Tổng tăng trưởng của NAV/CCQ (%)</w:t>
            </w:r>
          </w:p>
        </w:tc>
        <w:tc>
          <w:tcPr>
            <w:tcW w:w="1961" w:type="pct"/>
            <w:shd w:val="clear" w:color="auto" w:fill="auto"/>
            <w:vAlign w:val="center"/>
          </w:tcPr>
          <w:p w14:paraId="50293C07" w14:textId="77777777" w:rsidR="001017A7" w:rsidRPr="00B85D62" w:rsidRDefault="001017A7"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Tăng trưởng NAV/CCQ hàng năm (%)</w:t>
            </w:r>
          </w:p>
        </w:tc>
      </w:tr>
      <w:tr w:rsidR="002D5DA1" w:rsidRPr="00B85D62" w14:paraId="7FB6EA08" w14:textId="77777777" w:rsidTr="00FA7054">
        <w:tc>
          <w:tcPr>
            <w:tcW w:w="1163" w:type="pct"/>
            <w:shd w:val="clear" w:color="auto" w:fill="auto"/>
            <w:vAlign w:val="center"/>
          </w:tcPr>
          <w:p w14:paraId="2853A49B"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- 1 năm</w:t>
            </w:r>
          </w:p>
        </w:tc>
        <w:tc>
          <w:tcPr>
            <w:tcW w:w="1876" w:type="pct"/>
            <w:shd w:val="clear" w:color="auto" w:fill="auto"/>
            <w:vAlign w:val="center"/>
          </w:tcPr>
          <w:p w14:paraId="2BDEA321" w14:textId="36305143" w:rsidR="002D5DA1" w:rsidRPr="00FA7054" w:rsidRDefault="003153B6" w:rsidP="002D5DA1">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7.08%</w:t>
            </w:r>
          </w:p>
        </w:tc>
        <w:tc>
          <w:tcPr>
            <w:tcW w:w="1961" w:type="pct"/>
            <w:shd w:val="clear" w:color="auto" w:fill="auto"/>
            <w:vAlign w:val="center"/>
          </w:tcPr>
          <w:p w14:paraId="1724F425" w14:textId="360A17FA" w:rsidR="002D5DA1" w:rsidRPr="00FA7054" w:rsidRDefault="003153B6" w:rsidP="002D5DA1">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7.08%</w:t>
            </w:r>
          </w:p>
        </w:tc>
      </w:tr>
      <w:tr w:rsidR="002D5DA1" w:rsidRPr="00B85D62" w14:paraId="38C67380" w14:textId="77777777" w:rsidTr="00FA7054">
        <w:tc>
          <w:tcPr>
            <w:tcW w:w="1163" w:type="pct"/>
            <w:shd w:val="clear" w:color="auto" w:fill="auto"/>
            <w:vAlign w:val="center"/>
          </w:tcPr>
          <w:p w14:paraId="273D36C2"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- 3 năm</w:t>
            </w:r>
          </w:p>
        </w:tc>
        <w:tc>
          <w:tcPr>
            <w:tcW w:w="1876" w:type="pct"/>
            <w:shd w:val="clear" w:color="auto" w:fill="auto"/>
            <w:vAlign w:val="center"/>
          </w:tcPr>
          <w:p w14:paraId="726A8212" w14:textId="2A0F91CA" w:rsidR="002D5DA1" w:rsidRPr="00FA7054" w:rsidRDefault="003153B6" w:rsidP="002D5DA1">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24.69%</w:t>
            </w:r>
          </w:p>
        </w:tc>
        <w:tc>
          <w:tcPr>
            <w:tcW w:w="1961" w:type="pct"/>
            <w:shd w:val="clear" w:color="auto" w:fill="auto"/>
            <w:vAlign w:val="center"/>
          </w:tcPr>
          <w:p w14:paraId="7B0CE552" w14:textId="6B4B25EB" w:rsidR="002D5DA1" w:rsidRPr="00FA7054" w:rsidRDefault="003153B6" w:rsidP="002D5DA1">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7.41%</w:t>
            </w:r>
          </w:p>
        </w:tc>
      </w:tr>
      <w:tr w:rsidR="002D5DA1" w:rsidRPr="00B85D62" w14:paraId="7113195E" w14:textId="77777777" w:rsidTr="00FA7054">
        <w:tc>
          <w:tcPr>
            <w:tcW w:w="1163" w:type="pct"/>
            <w:shd w:val="clear" w:color="auto" w:fill="auto"/>
            <w:vAlign w:val="center"/>
          </w:tcPr>
          <w:p w14:paraId="3049C0F4"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Từ khi thành lập</w:t>
            </w:r>
          </w:p>
        </w:tc>
        <w:tc>
          <w:tcPr>
            <w:tcW w:w="1876" w:type="pct"/>
            <w:shd w:val="clear" w:color="auto" w:fill="auto"/>
            <w:vAlign w:val="center"/>
          </w:tcPr>
          <w:p w14:paraId="187C271C" w14:textId="68BF307B" w:rsidR="002D5DA1" w:rsidRPr="00FA7054" w:rsidRDefault="003153B6" w:rsidP="002D5DA1">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118.35%</w:t>
            </w:r>
          </w:p>
        </w:tc>
        <w:tc>
          <w:tcPr>
            <w:tcW w:w="1961" w:type="pct"/>
            <w:shd w:val="clear" w:color="auto" w:fill="auto"/>
            <w:vAlign w:val="center"/>
          </w:tcPr>
          <w:p w14:paraId="6DF5282C" w14:textId="1E2247CE" w:rsidR="002D5DA1" w:rsidRPr="00FA7054" w:rsidRDefault="003153B6" w:rsidP="002D5DA1">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8.41%</w:t>
            </w:r>
          </w:p>
        </w:tc>
      </w:tr>
      <w:tr w:rsidR="006C7D2C" w:rsidRPr="00B85D62" w14:paraId="53FEC159" w14:textId="77777777" w:rsidTr="002D5DA1">
        <w:tc>
          <w:tcPr>
            <w:tcW w:w="1163" w:type="pct"/>
            <w:shd w:val="clear" w:color="auto" w:fill="auto"/>
            <w:vAlign w:val="center"/>
          </w:tcPr>
          <w:p w14:paraId="04C10EE2" w14:textId="77777777" w:rsidR="006C7D2C" w:rsidRPr="00B85D62" w:rsidRDefault="006C7D2C" w:rsidP="006C7D2C">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Tăng trưởng của chỉ số tham chiếu</w:t>
            </w:r>
          </w:p>
        </w:tc>
        <w:tc>
          <w:tcPr>
            <w:tcW w:w="1876" w:type="pct"/>
            <w:shd w:val="clear" w:color="auto" w:fill="auto"/>
            <w:vAlign w:val="center"/>
          </w:tcPr>
          <w:p w14:paraId="7D649E95" w14:textId="5056A85C" w:rsidR="006C7D2C" w:rsidRPr="00B85D62" w:rsidRDefault="00D55EC3" w:rsidP="006C7D2C">
            <w:pPr>
              <w:tabs>
                <w:tab w:val="left" w:pos="540"/>
              </w:tabs>
              <w:spacing w:before="120" w:after="0" w:line="240" w:lineRule="auto"/>
              <w:rPr>
                <w:rFonts w:ascii="Arial" w:eastAsia="Times New Roman" w:hAnsi="Arial" w:cs="Arial"/>
                <w:sz w:val="20"/>
                <w:szCs w:val="26"/>
                <w:lang w:val="nl-NL"/>
              </w:rPr>
            </w:pPr>
            <w:r>
              <w:rPr>
                <w:rFonts w:ascii="Arial" w:eastAsia="Times New Roman" w:hAnsi="Arial" w:cs="Arial"/>
                <w:sz w:val="20"/>
                <w:szCs w:val="26"/>
                <w:lang w:val="nl-NL"/>
              </w:rPr>
              <w:t xml:space="preserve">   </w:t>
            </w:r>
            <w:r w:rsidR="006C7D2C" w:rsidRPr="00B85D62">
              <w:rPr>
                <w:rFonts w:ascii="Arial" w:eastAsia="Times New Roman" w:hAnsi="Arial" w:cs="Arial"/>
                <w:sz w:val="20"/>
                <w:szCs w:val="26"/>
                <w:lang w:val="nl-NL"/>
              </w:rPr>
              <w:t>Không có chỉ số tham chiếu</w:t>
            </w:r>
          </w:p>
        </w:tc>
        <w:tc>
          <w:tcPr>
            <w:tcW w:w="1961" w:type="pct"/>
            <w:shd w:val="clear" w:color="auto" w:fill="auto"/>
            <w:vAlign w:val="center"/>
          </w:tcPr>
          <w:p w14:paraId="1824B9F6" w14:textId="1EE0886E" w:rsidR="006C7D2C" w:rsidRPr="00B85D62" w:rsidRDefault="00D55EC3" w:rsidP="006C7D2C">
            <w:pPr>
              <w:tabs>
                <w:tab w:val="left" w:pos="540"/>
              </w:tabs>
              <w:spacing w:before="120" w:after="0" w:line="240" w:lineRule="auto"/>
              <w:rPr>
                <w:rFonts w:ascii="Arial" w:eastAsia="Times New Roman" w:hAnsi="Arial" w:cs="Arial"/>
                <w:sz w:val="20"/>
                <w:szCs w:val="26"/>
                <w:lang w:val="nl-NL"/>
              </w:rPr>
            </w:pPr>
            <w:r>
              <w:rPr>
                <w:rFonts w:ascii="Arial" w:eastAsia="Times New Roman" w:hAnsi="Arial" w:cs="Arial"/>
                <w:sz w:val="20"/>
                <w:szCs w:val="26"/>
                <w:lang w:val="nl-NL"/>
              </w:rPr>
              <w:t xml:space="preserve">   </w:t>
            </w:r>
            <w:r w:rsidR="006C7D2C" w:rsidRPr="00B85D62">
              <w:rPr>
                <w:rFonts w:ascii="Arial" w:eastAsia="Times New Roman" w:hAnsi="Arial" w:cs="Arial"/>
                <w:sz w:val="20"/>
                <w:szCs w:val="26"/>
                <w:lang w:val="nl-NL"/>
              </w:rPr>
              <w:t>Không có chỉ số tham chiếu</w:t>
            </w:r>
          </w:p>
        </w:tc>
      </w:tr>
    </w:tbl>
    <w:p w14:paraId="6F4C48E6" w14:textId="71B6A39B"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 Tăng trưởng hàng năm:</w:t>
      </w:r>
    </w:p>
    <w:p w14:paraId="06AF5B7C" w14:textId="77777777" w:rsidR="007D7C8F" w:rsidRPr="00B85D62" w:rsidRDefault="007D7C8F" w:rsidP="0060532E">
      <w:pPr>
        <w:shd w:val="clear" w:color="auto" w:fill="FFFFFF"/>
        <w:tabs>
          <w:tab w:val="left" w:pos="540"/>
        </w:tabs>
        <w:spacing w:before="120" w:after="0" w:line="240" w:lineRule="auto"/>
        <w:rPr>
          <w:rFonts w:ascii="Arial" w:hAnsi="Arial" w:cs="Arial"/>
          <w:b/>
          <w:sz w:val="20"/>
          <w:szCs w:val="26"/>
          <w:lang w:val="nl-NL"/>
        </w:rPr>
      </w:pP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7"/>
        <w:gridCol w:w="2080"/>
        <w:gridCol w:w="1890"/>
        <w:gridCol w:w="2160"/>
      </w:tblGrid>
      <w:tr w:rsidR="00FF1B4C" w:rsidRPr="00B85D62" w14:paraId="06938EBC" w14:textId="77777777" w:rsidTr="002E753E">
        <w:tc>
          <w:tcPr>
            <w:tcW w:w="1660" w:type="pct"/>
            <w:shd w:val="clear" w:color="auto" w:fill="auto"/>
          </w:tcPr>
          <w:p w14:paraId="5C958A07" w14:textId="77777777" w:rsidR="00FF1B4C" w:rsidRPr="00B85D62" w:rsidRDefault="00FF1B4C" w:rsidP="00FF1B4C">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Thời kỳ</w:t>
            </w:r>
          </w:p>
        </w:tc>
        <w:tc>
          <w:tcPr>
            <w:tcW w:w="1133" w:type="pct"/>
            <w:shd w:val="clear" w:color="auto" w:fill="auto"/>
          </w:tcPr>
          <w:p w14:paraId="6FDD0CBA" w14:textId="398D8E32" w:rsidR="00FF1B4C" w:rsidRPr="00B85D62" w:rsidRDefault="002D5DA1" w:rsidP="00FF1B4C">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30/09/2021</w:t>
            </w:r>
          </w:p>
          <w:p w14:paraId="0E3E21C7" w14:textId="77777777" w:rsidR="00FF1B4C" w:rsidRPr="00B85D62" w:rsidRDefault="00FF1B4C" w:rsidP="00FF1B4C">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030" w:type="pct"/>
            <w:shd w:val="clear" w:color="auto" w:fill="auto"/>
          </w:tcPr>
          <w:p w14:paraId="243F63EC" w14:textId="2722E7D1" w:rsidR="00FF1B4C" w:rsidRPr="00B85D62" w:rsidRDefault="002D5DA1" w:rsidP="00FF1B4C">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30/09/2020</w:t>
            </w:r>
          </w:p>
          <w:p w14:paraId="741B2146" w14:textId="2EE92788" w:rsidR="00FF1B4C" w:rsidRPr="00B85D62" w:rsidRDefault="00FF1B4C" w:rsidP="00FF1B4C">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177" w:type="pct"/>
            <w:shd w:val="clear" w:color="auto" w:fill="auto"/>
          </w:tcPr>
          <w:p w14:paraId="731EC391" w14:textId="5B574AC0" w:rsidR="00FF1B4C" w:rsidRPr="00B85D62" w:rsidRDefault="00FA7F64" w:rsidP="00FF1B4C">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30/0</w:t>
            </w:r>
            <w:r w:rsidR="002D5DA1">
              <w:rPr>
                <w:rFonts w:ascii="Arial" w:eastAsia="Times New Roman" w:hAnsi="Arial" w:cs="Arial"/>
                <w:b/>
                <w:sz w:val="20"/>
                <w:szCs w:val="26"/>
                <w:lang w:val="nl-NL"/>
              </w:rPr>
              <w:t>9</w:t>
            </w:r>
            <w:r>
              <w:rPr>
                <w:rFonts w:ascii="Arial" w:eastAsia="Times New Roman" w:hAnsi="Arial" w:cs="Arial"/>
                <w:b/>
                <w:sz w:val="20"/>
                <w:szCs w:val="26"/>
                <w:lang w:val="nl-NL"/>
              </w:rPr>
              <w:t>/2019</w:t>
            </w:r>
          </w:p>
          <w:p w14:paraId="3AEBE3EB" w14:textId="7E418968" w:rsidR="00FF1B4C" w:rsidRPr="00B85D62" w:rsidRDefault="00FF1B4C" w:rsidP="00FF1B4C">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 xml:space="preserve"> (%)</w:t>
            </w:r>
          </w:p>
        </w:tc>
      </w:tr>
      <w:tr w:rsidR="00552FF3" w:rsidRPr="00B85D62" w14:paraId="316D73DC" w14:textId="77777777" w:rsidTr="00C94C19">
        <w:tc>
          <w:tcPr>
            <w:tcW w:w="1660" w:type="pct"/>
            <w:shd w:val="clear" w:color="auto" w:fill="auto"/>
          </w:tcPr>
          <w:p w14:paraId="65D76609" w14:textId="77777777" w:rsidR="00552FF3" w:rsidRPr="00B85D62" w:rsidRDefault="00552FF3"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Tỷ lệ tăng trưởng (%)/01 đơn vị CCQ</w:t>
            </w:r>
          </w:p>
        </w:tc>
        <w:tc>
          <w:tcPr>
            <w:tcW w:w="1133" w:type="pct"/>
            <w:shd w:val="clear" w:color="auto" w:fill="auto"/>
          </w:tcPr>
          <w:p w14:paraId="137259C3" w14:textId="23E38F5B" w:rsidR="00552FF3" w:rsidRPr="00FA7054" w:rsidRDefault="00494CF8" w:rsidP="009B70B6">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7.0</w:t>
            </w:r>
            <w:r w:rsidR="00D46860" w:rsidRPr="00FA7054">
              <w:rPr>
                <w:rFonts w:ascii="Arial" w:eastAsia="Times New Roman" w:hAnsi="Arial" w:cs="Arial"/>
                <w:color w:val="000000" w:themeColor="text1"/>
                <w:sz w:val="20"/>
                <w:szCs w:val="26"/>
                <w:lang w:val="nl-NL"/>
              </w:rPr>
              <w:t>8</w:t>
            </w:r>
            <w:r w:rsidRPr="00FA7054">
              <w:rPr>
                <w:rFonts w:ascii="Arial" w:eastAsia="Times New Roman" w:hAnsi="Arial" w:cs="Arial"/>
                <w:color w:val="000000" w:themeColor="text1"/>
                <w:sz w:val="20"/>
                <w:szCs w:val="26"/>
                <w:lang w:val="nl-NL"/>
              </w:rPr>
              <w:t>%</w:t>
            </w:r>
          </w:p>
        </w:tc>
        <w:tc>
          <w:tcPr>
            <w:tcW w:w="1030" w:type="pct"/>
            <w:shd w:val="clear" w:color="auto" w:fill="auto"/>
          </w:tcPr>
          <w:p w14:paraId="24EA564C" w14:textId="4001CCE9" w:rsidR="00552FF3" w:rsidRPr="00FA7054" w:rsidRDefault="00494CF8" w:rsidP="009B70B6">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7.</w:t>
            </w:r>
            <w:r w:rsidR="00D46860" w:rsidRPr="00FA7054">
              <w:rPr>
                <w:rFonts w:ascii="Arial" w:eastAsia="Times New Roman" w:hAnsi="Arial" w:cs="Arial"/>
                <w:color w:val="000000" w:themeColor="text1"/>
                <w:sz w:val="20"/>
                <w:szCs w:val="26"/>
                <w:lang w:val="nl-NL"/>
              </w:rPr>
              <w:t>4</w:t>
            </w:r>
            <w:r w:rsidRPr="00FA7054">
              <w:rPr>
                <w:rFonts w:ascii="Arial" w:eastAsia="Times New Roman" w:hAnsi="Arial" w:cs="Arial"/>
                <w:color w:val="000000" w:themeColor="text1"/>
                <w:sz w:val="20"/>
                <w:szCs w:val="26"/>
                <w:lang w:val="nl-NL"/>
              </w:rPr>
              <w:t>1</w:t>
            </w:r>
            <w:r w:rsidR="002E753E" w:rsidRPr="00FA7054">
              <w:rPr>
                <w:rFonts w:ascii="Arial" w:eastAsia="Times New Roman" w:hAnsi="Arial" w:cs="Arial"/>
                <w:color w:val="000000" w:themeColor="text1"/>
                <w:sz w:val="20"/>
                <w:szCs w:val="26"/>
                <w:lang w:val="nl-NL"/>
              </w:rPr>
              <w:t>%</w:t>
            </w:r>
          </w:p>
        </w:tc>
        <w:tc>
          <w:tcPr>
            <w:tcW w:w="1177" w:type="pct"/>
            <w:shd w:val="clear" w:color="auto" w:fill="auto"/>
          </w:tcPr>
          <w:p w14:paraId="4CFD6DE3" w14:textId="2E59D927" w:rsidR="00552FF3" w:rsidRPr="00FA7054" w:rsidRDefault="00D46860" w:rsidP="009B70B6">
            <w:pPr>
              <w:tabs>
                <w:tab w:val="left" w:pos="540"/>
              </w:tabs>
              <w:spacing w:before="120" w:after="0" w:line="240" w:lineRule="auto"/>
              <w:jc w:val="center"/>
              <w:rPr>
                <w:rFonts w:ascii="Arial" w:eastAsia="Times New Roman" w:hAnsi="Arial" w:cs="Arial"/>
                <w:color w:val="000000" w:themeColor="text1"/>
                <w:sz w:val="20"/>
                <w:szCs w:val="26"/>
                <w:lang w:val="nl-NL"/>
              </w:rPr>
            </w:pPr>
            <w:r w:rsidRPr="00FA7054">
              <w:rPr>
                <w:rFonts w:ascii="Arial" w:eastAsia="Times New Roman" w:hAnsi="Arial" w:cs="Arial"/>
                <w:color w:val="000000" w:themeColor="text1"/>
                <w:sz w:val="20"/>
                <w:szCs w:val="26"/>
                <w:lang w:val="nl-NL"/>
              </w:rPr>
              <w:t>8.41</w:t>
            </w:r>
            <w:r w:rsidR="00F77153" w:rsidRPr="00FA7054">
              <w:rPr>
                <w:rFonts w:ascii="Arial" w:eastAsia="Times New Roman" w:hAnsi="Arial" w:cs="Arial"/>
                <w:color w:val="000000" w:themeColor="text1"/>
                <w:sz w:val="20"/>
                <w:szCs w:val="26"/>
                <w:lang w:val="nl-NL"/>
              </w:rPr>
              <w:t>%</w:t>
            </w:r>
          </w:p>
        </w:tc>
      </w:tr>
    </w:tbl>
    <w:p w14:paraId="4F0282F5" w14:textId="127F44AA"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i/>
          <w:sz w:val="20"/>
          <w:szCs w:val="26"/>
          <w:lang w:val="nl-NL"/>
        </w:rPr>
        <w:t>Ghi chú: Số liệu tăng trưởng cần phải phản ánh theo thời điểm có tính so sánh. Ví dụ tại t</w:t>
      </w:r>
      <w:r w:rsidR="00F77153">
        <w:rPr>
          <w:rFonts w:ascii="Arial" w:hAnsi="Arial" w:cs="Arial"/>
          <w:i/>
          <w:sz w:val="20"/>
          <w:szCs w:val="26"/>
          <w:lang w:val="nl-NL"/>
        </w:rPr>
        <w:t>h</w:t>
      </w:r>
      <w:r w:rsidRPr="00B85D62">
        <w:rPr>
          <w:rFonts w:ascii="Arial" w:hAnsi="Arial" w:cs="Arial"/>
          <w:i/>
          <w:sz w:val="20"/>
          <w:szCs w:val="26"/>
          <w:lang w:val="nl-NL"/>
        </w:rPr>
        <w:t>ời điểm 31/12 thì các số liệu của các năm đưa vào biểu phải đảm bảo có tính so sánh là đều tại 31/12 hàng năm.</w:t>
      </w:r>
    </w:p>
    <w:p w14:paraId="2E66C826" w14:textId="196F6683"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III. Mô tả thị trường trong kỳ:</w:t>
      </w:r>
      <w:r w:rsidR="00E46A74">
        <w:rPr>
          <w:rFonts w:ascii="Arial" w:hAnsi="Arial" w:cs="Arial"/>
          <w:b/>
          <w:sz w:val="20"/>
          <w:szCs w:val="26"/>
          <w:lang w:val="nl-NL"/>
        </w:rPr>
        <w:t xml:space="preserve"> </w:t>
      </w:r>
    </w:p>
    <w:p w14:paraId="69CC12AF" w14:textId="77777777" w:rsidR="00A3630D" w:rsidRDefault="00A3630D" w:rsidP="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vi-VN"/>
        </w:rPr>
      </w:pPr>
    </w:p>
    <w:p w14:paraId="7FF66744" w14:textId="14CC21B4" w:rsidR="003A38A3" w:rsidRPr="00FA7054" w:rsidRDefault="003A38A3" w:rsidP="003A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vi-VN"/>
        </w:rPr>
      </w:pPr>
      <w:r w:rsidRPr="00FA7054">
        <w:rPr>
          <w:rFonts w:ascii="Arial" w:eastAsia="Times New Roman" w:hAnsi="Arial" w:cs="Arial"/>
          <w:sz w:val="20"/>
          <w:szCs w:val="20"/>
          <w:lang w:val="vi-VN"/>
        </w:rPr>
        <w:t xml:space="preserve">Trong tháng 9, Kho bạc Nhà nước đã tổ chức 20 phiên đấu thầu TPCP với tổng giá trị gọi thầu là 48.000 tỷ đồng, tổng giá trị </w:t>
      </w:r>
      <w:proofErr w:type="spellStart"/>
      <w:r w:rsidRPr="00FA7054">
        <w:rPr>
          <w:rFonts w:ascii="Arial" w:eastAsia="Times New Roman" w:hAnsi="Arial" w:cs="Arial"/>
          <w:sz w:val="20"/>
          <w:szCs w:val="20"/>
        </w:rPr>
        <w:t>dự</w:t>
      </w:r>
      <w:proofErr w:type="spellEnd"/>
      <w:r w:rsidRPr="00FA7054">
        <w:rPr>
          <w:rFonts w:ascii="Arial" w:eastAsia="Times New Roman" w:hAnsi="Arial" w:cs="Arial"/>
          <w:sz w:val="20"/>
          <w:szCs w:val="20"/>
          <w:lang w:val="vi-VN"/>
        </w:rPr>
        <w:t xml:space="preserve"> thầu là 91.414 tỷ đồng và phát hành 38.458 tỷ đồng, tương ứng tỷ lệ trúng thầu là 80,1% (tháng 8 là 76,7%). Tính đến hết tháng 9, VST đã hoàn thành 85,6% kế hoạch phát hành sơ cấp quý 3 và 69,8% kế hoạch cả năm. Trái phiếu có kỳ hạn 15 và 10 năm có tính thanh khoản cao nhất. Giá trị giao dịch trên thị trường thứ cấp tăng đáng kể so với tháng 8 (giá trị giao dịch outright là 175.232 tỷ đồng trong tháng 9, tức là tăng 32% so với tháng trước và giá trị repo tăng 38% so với tháng trước). Giá trị giao dịch outright bình quân hàng ngày là 8762 tỷ đồng (+45% so với tháng trước). Lợi suất trên thị trường thứ cấp trong tháng 9 </w:t>
      </w:r>
      <w:proofErr w:type="spellStart"/>
      <w:r w:rsidRPr="00FA7054">
        <w:rPr>
          <w:rFonts w:ascii="Arial" w:eastAsia="Times New Roman" w:hAnsi="Arial" w:cs="Arial"/>
          <w:sz w:val="20"/>
          <w:szCs w:val="20"/>
        </w:rPr>
        <w:t>cao</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hơn</w:t>
      </w:r>
      <w:proofErr w:type="spellEnd"/>
      <w:r w:rsidRPr="00FA7054">
        <w:rPr>
          <w:rFonts w:ascii="Arial" w:eastAsia="Times New Roman" w:hAnsi="Arial" w:cs="Arial"/>
          <w:sz w:val="20"/>
          <w:szCs w:val="20"/>
        </w:rPr>
        <w:t xml:space="preserve"> </w:t>
      </w:r>
      <w:r w:rsidRPr="00FA7054">
        <w:rPr>
          <w:rFonts w:ascii="Arial" w:eastAsia="Times New Roman" w:hAnsi="Arial" w:cs="Arial"/>
          <w:sz w:val="20"/>
          <w:szCs w:val="20"/>
          <w:lang w:val="vi-VN"/>
        </w:rPr>
        <w:t>so với tháng 8</w:t>
      </w:r>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đối</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với</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tất</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cả</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các</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kỳ</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hạn</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trái</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phiếu</w:t>
      </w:r>
      <w:proofErr w:type="spellEnd"/>
      <w:r w:rsidRPr="00FA7054">
        <w:rPr>
          <w:rFonts w:ascii="Arial" w:eastAsia="Times New Roman" w:hAnsi="Arial" w:cs="Arial"/>
          <w:sz w:val="20"/>
          <w:szCs w:val="20"/>
          <w:lang w:val="vi-VN"/>
        </w:rPr>
        <w:t>. Lợi suất vào cuối tháng 9 năm 2021 thấp hơn từ 52</w:t>
      </w:r>
      <w:r w:rsidRPr="00FA7054">
        <w:rPr>
          <w:rFonts w:ascii="Arial" w:eastAsia="Times New Roman" w:hAnsi="Arial" w:cs="Arial"/>
          <w:sz w:val="20"/>
          <w:szCs w:val="20"/>
        </w:rPr>
        <w:t xml:space="preserve"> </w:t>
      </w:r>
      <w:r w:rsidRPr="00FA7054">
        <w:rPr>
          <w:rFonts w:ascii="Arial" w:eastAsia="Times New Roman" w:hAnsi="Arial" w:cs="Arial"/>
          <w:sz w:val="20"/>
          <w:szCs w:val="20"/>
          <w:lang w:val="vi-VN"/>
        </w:rPr>
        <w:t xml:space="preserve">đến 79 </w:t>
      </w:r>
      <w:proofErr w:type="spellStart"/>
      <w:r w:rsidRPr="00FA7054">
        <w:rPr>
          <w:rFonts w:ascii="Arial" w:eastAsia="Times New Roman" w:hAnsi="Arial" w:cs="Arial"/>
          <w:sz w:val="20"/>
          <w:szCs w:val="20"/>
        </w:rPr>
        <w:t>điểm</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cơ</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bản</w:t>
      </w:r>
      <w:proofErr w:type="spellEnd"/>
      <w:r w:rsidRPr="00FA7054">
        <w:rPr>
          <w:rFonts w:ascii="Arial" w:eastAsia="Times New Roman" w:hAnsi="Arial" w:cs="Arial"/>
          <w:sz w:val="20"/>
          <w:szCs w:val="20"/>
          <w:lang w:val="vi-VN"/>
        </w:rPr>
        <w:t xml:space="preserve"> so với mức tương ứng của tháng 9 năm 2020 đối với trái phiếu có kỳ hạn từ 5 đến 30 năm. </w:t>
      </w:r>
    </w:p>
    <w:p w14:paraId="7635AB5D" w14:textId="03FBF8BD" w:rsidR="003A38A3" w:rsidRPr="00FA7054" w:rsidRDefault="003A38A3" w:rsidP="003A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vi-VN"/>
        </w:rPr>
      </w:pPr>
    </w:p>
    <w:p w14:paraId="0F532D08" w14:textId="77777777" w:rsidR="003A38A3" w:rsidRPr="00FA7054" w:rsidRDefault="003A38A3" w:rsidP="003A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FA7054">
        <w:rPr>
          <w:rFonts w:ascii="Arial" w:eastAsia="Times New Roman" w:hAnsi="Arial" w:cs="Arial"/>
          <w:b/>
          <w:bCs/>
          <w:sz w:val="20"/>
          <w:szCs w:val="20"/>
        </w:rPr>
        <w:t>PHÁT HÀNH TRÁI PHIẾU CHÍNH PHỦ THÁNG 9 VÀ LŨY KẾ 9 THÁNG NĂM 2021</w:t>
      </w:r>
    </w:p>
    <w:p w14:paraId="65083429" w14:textId="71988CCE" w:rsidR="00A3630D" w:rsidRPr="00FA7054" w:rsidRDefault="00A3630D" w:rsidP="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45EA0AB" w14:textId="338909EE" w:rsidR="00494CF8" w:rsidRPr="00FA7054" w:rsidRDefault="003A38A3" w:rsidP="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FA7054">
        <w:rPr>
          <w:rFonts w:ascii="Arial" w:eastAsia="Times New Roman" w:hAnsi="Arial" w:cs="Arial"/>
          <w:noProof/>
          <w:sz w:val="20"/>
          <w:szCs w:val="20"/>
        </w:rPr>
        <w:drawing>
          <wp:inline distT="0" distB="0" distL="0" distR="0" wp14:anchorId="2B4EC568" wp14:editId="599719F8">
            <wp:extent cx="5903018" cy="1762125"/>
            <wp:effectExtent l="0" t="0" r="2540" b="0"/>
            <wp:docPr id="9" name="Picture 8">
              <a:extLst xmlns:a="http://schemas.openxmlformats.org/drawingml/2006/main">
                <a:ext uri="{FF2B5EF4-FFF2-40B4-BE49-F238E27FC236}">
                  <a16:creationId xmlns:a16="http://schemas.microsoft.com/office/drawing/2014/main" id="{918C4704-A36A-40DB-9350-DD57EC20D3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18C4704-A36A-40DB-9350-DD57EC20D355}"/>
                        </a:ext>
                      </a:extLst>
                    </pic:cNvPr>
                    <pic:cNvPicPr>
                      <a:picLocks noChangeAspect="1"/>
                    </pic:cNvPicPr>
                  </pic:nvPicPr>
                  <pic:blipFill>
                    <a:blip r:embed="rId8"/>
                    <a:stretch>
                      <a:fillRect/>
                    </a:stretch>
                  </pic:blipFill>
                  <pic:spPr>
                    <a:xfrm>
                      <a:off x="0" y="0"/>
                      <a:ext cx="5911429" cy="1764636"/>
                    </a:xfrm>
                    <a:prstGeom prst="rect">
                      <a:avLst/>
                    </a:prstGeom>
                  </pic:spPr>
                </pic:pic>
              </a:graphicData>
            </a:graphic>
          </wp:inline>
        </w:drawing>
      </w:r>
    </w:p>
    <w:p w14:paraId="402297B6" w14:textId="6480B39F" w:rsidR="007D7C8F" w:rsidRPr="00FA7054" w:rsidRDefault="007D7C8F" w:rsidP="007D7C8F">
      <w:pPr>
        <w:shd w:val="clear" w:color="auto" w:fill="FFFFFF"/>
        <w:tabs>
          <w:tab w:val="left" w:pos="540"/>
        </w:tabs>
        <w:spacing w:before="120" w:after="0" w:line="240" w:lineRule="auto"/>
        <w:rPr>
          <w:rFonts w:ascii="Arial" w:hAnsi="Arial" w:cs="Arial"/>
          <w:bCs/>
          <w:sz w:val="20"/>
          <w:szCs w:val="26"/>
          <w:lang w:val="nl-NL"/>
        </w:rPr>
      </w:pPr>
    </w:p>
    <w:p w14:paraId="3877D07A" w14:textId="67859981" w:rsidR="00494CF8" w:rsidRPr="002D5DA1" w:rsidRDefault="00494CF8" w:rsidP="007D7C8F">
      <w:pPr>
        <w:shd w:val="clear" w:color="auto" w:fill="FFFFFF"/>
        <w:tabs>
          <w:tab w:val="left" w:pos="540"/>
        </w:tabs>
        <w:spacing w:before="120" w:after="0" w:line="240" w:lineRule="auto"/>
        <w:rPr>
          <w:rFonts w:ascii="Arial" w:hAnsi="Arial" w:cs="Arial"/>
          <w:bCs/>
          <w:sz w:val="20"/>
          <w:szCs w:val="26"/>
          <w:highlight w:val="yellow"/>
          <w:lang w:val="nl-NL"/>
        </w:rPr>
      </w:pPr>
    </w:p>
    <w:p w14:paraId="12374E0A" w14:textId="5D847150" w:rsidR="003A38A3" w:rsidRPr="003A38A3" w:rsidRDefault="003A38A3" w:rsidP="003A38A3">
      <w:pPr>
        <w:tabs>
          <w:tab w:val="left" w:pos="540"/>
        </w:tabs>
        <w:spacing w:before="120" w:after="0" w:line="240" w:lineRule="auto"/>
        <w:jc w:val="both"/>
        <w:rPr>
          <w:rFonts w:ascii="Arial" w:hAnsi="Arial" w:cs="Arial"/>
          <w:bCs/>
          <w:sz w:val="20"/>
          <w:szCs w:val="26"/>
        </w:rPr>
      </w:pPr>
      <w:r w:rsidRPr="00FA7054">
        <w:rPr>
          <w:rFonts w:ascii="Arial" w:hAnsi="Arial" w:cs="Arial"/>
          <w:bCs/>
          <w:sz w:val="20"/>
          <w:szCs w:val="26"/>
          <w:lang w:val="vi-VN"/>
        </w:rPr>
        <w:lastRenderedPageBreak/>
        <w:t>Trong tháng 9 có 42 đợt phát hành</w:t>
      </w:r>
      <w:r w:rsidRPr="00FA7054">
        <w:rPr>
          <w:rFonts w:ascii="Arial" w:hAnsi="Arial" w:cs="Arial"/>
          <w:bCs/>
          <w:sz w:val="20"/>
          <w:szCs w:val="26"/>
        </w:rPr>
        <w:t xml:space="preserve"> TPDN </w:t>
      </w:r>
      <w:r w:rsidRPr="00FA7054">
        <w:rPr>
          <w:rFonts w:ascii="Arial" w:hAnsi="Arial" w:cs="Arial"/>
          <w:bCs/>
          <w:sz w:val="20"/>
          <w:szCs w:val="26"/>
          <w:lang w:val="vi-VN"/>
        </w:rPr>
        <w:t xml:space="preserve">(tất cả các đợt phát hành riêng lẻ) với số tiền phát hành là 29,743 tỷ đồng. Lũy kế 9 tháng năm 2021, tổng số 596 trái phiếu phát hành riêng lẻ của doanh nghiệp trong nước đã được phát hành với tổng giá trị </w:t>
      </w:r>
      <w:r w:rsidRPr="00FA7054">
        <w:rPr>
          <w:rFonts w:ascii="Arial" w:hAnsi="Arial" w:cs="Arial"/>
          <w:bCs/>
          <w:sz w:val="20"/>
          <w:szCs w:val="26"/>
        </w:rPr>
        <w:t>329.767</w:t>
      </w:r>
      <w:r w:rsidRPr="00FA7054">
        <w:rPr>
          <w:rFonts w:ascii="Arial" w:hAnsi="Arial" w:cs="Arial"/>
          <w:bCs/>
          <w:sz w:val="20"/>
          <w:szCs w:val="26"/>
          <w:lang w:val="vi-VN"/>
        </w:rPr>
        <w:t xml:space="preserve"> nghìn tỷ đồng. Chỉ có 14 trái phiếu được phát hành công khai (11.584 tỷ đồng). Trong tháng 9, trái phiếu được phát hành chủ yếu ở các kỳ hạn 3 và 5 năm, trái phiếu kỳ hạn 8 năm cũng có số lượng lớn trong tháng 9 do các đợt phát hành của các ngân hàng. Các lĩnh vực ngân hàng và bất động sản là những tổ chức phát hành lớn trong tháng 9 (giống với các tháng trước năm 2021) và các ngân hàng đã phát hành 47% (trong tháng 8 là 41,6%)</w:t>
      </w:r>
      <w:r w:rsidRPr="00FA7054">
        <w:rPr>
          <w:rFonts w:ascii="Arial" w:hAnsi="Arial" w:cs="Arial"/>
          <w:bCs/>
          <w:sz w:val="20"/>
          <w:szCs w:val="26"/>
        </w:rPr>
        <w:t xml:space="preserve"> </w:t>
      </w:r>
      <w:proofErr w:type="spellStart"/>
      <w:r w:rsidRPr="00FA7054">
        <w:rPr>
          <w:rFonts w:ascii="Arial" w:hAnsi="Arial" w:cs="Arial"/>
          <w:bCs/>
          <w:sz w:val="20"/>
          <w:szCs w:val="26"/>
        </w:rPr>
        <w:t>tổng</w:t>
      </w:r>
      <w:proofErr w:type="spellEnd"/>
      <w:r w:rsidRPr="00FA7054">
        <w:rPr>
          <w:rFonts w:ascii="Arial" w:hAnsi="Arial" w:cs="Arial"/>
          <w:bCs/>
          <w:sz w:val="20"/>
          <w:szCs w:val="26"/>
        </w:rPr>
        <w:t xml:space="preserve"> </w:t>
      </w:r>
      <w:proofErr w:type="spellStart"/>
      <w:r w:rsidRPr="00FA7054">
        <w:rPr>
          <w:rFonts w:ascii="Arial" w:hAnsi="Arial" w:cs="Arial"/>
          <w:bCs/>
          <w:sz w:val="20"/>
          <w:szCs w:val="26"/>
        </w:rPr>
        <w:t>giá</w:t>
      </w:r>
      <w:proofErr w:type="spellEnd"/>
      <w:r w:rsidRPr="00FA7054">
        <w:rPr>
          <w:rFonts w:ascii="Arial" w:hAnsi="Arial" w:cs="Arial"/>
          <w:bCs/>
          <w:sz w:val="20"/>
          <w:szCs w:val="26"/>
        </w:rPr>
        <w:t xml:space="preserve"> </w:t>
      </w:r>
      <w:proofErr w:type="spellStart"/>
      <w:r w:rsidRPr="00FA7054">
        <w:rPr>
          <w:rFonts w:ascii="Arial" w:hAnsi="Arial" w:cs="Arial"/>
          <w:bCs/>
          <w:sz w:val="20"/>
          <w:szCs w:val="26"/>
        </w:rPr>
        <w:t>trị</w:t>
      </w:r>
      <w:proofErr w:type="spellEnd"/>
      <w:r w:rsidRPr="00FA7054">
        <w:rPr>
          <w:rFonts w:ascii="Arial" w:hAnsi="Arial" w:cs="Arial"/>
          <w:bCs/>
          <w:sz w:val="20"/>
          <w:szCs w:val="26"/>
        </w:rPr>
        <w:t xml:space="preserve"> </w:t>
      </w:r>
      <w:proofErr w:type="spellStart"/>
      <w:r w:rsidRPr="00FA7054">
        <w:rPr>
          <w:rFonts w:ascii="Arial" w:hAnsi="Arial" w:cs="Arial"/>
          <w:bCs/>
          <w:sz w:val="20"/>
          <w:szCs w:val="26"/>
        </w:rPr>
        <w:t>phát</w:t>
      </w:r>
      <w:proofErr w:type="spellEnd"/>
      <w:r w:rsidRPr="00FA7054">
        <w:rPr>
          <w:rFonts w:ascii="Arial" w:hAnsi="Arial" w:cs="Arial"/>
          <w:bCs/>
          <w:sz w:val="20"/>
          <w:szCs w:val="26"/>
        </w:rPr>
        <w:t xml:space="preserve"> </w:t>
      </w:r>
      <w:proofErr w:type="spellStart"/>
      <w:r w:rsidRPr="00FA7054">
        <w:rPr>
          <w:rFonts w:ascii="Arial" w:hAnsi="Arial" w:cs="Arial"/>
          <w:bCs/>
          <w:sz w:val="20"/>
          <w:szCs w:val="26"/>
        </w:rPr>
        <w:t>hành</w:t>
      </w:r>
      <w:proofErr w:type="spellEnd"/>
      <w:r w:rsidRPr="00FA7054">
        <w:rPr>
          <w:rFonts w:ascii="Arial" w:hAnsi="Arial" w:cs="Arial"/>
          <w:bCs/>
          <w:sz w:val="20"/>
          <w:szCs w:val="26"/>
        </w:rPr>
        <w:t xml:space="preserve"> </w:t>
      </w:r>
      <w:proofErr w:type="spellStart"/>
      <w:r w:rsidRPr="00FA7054">
        <w:rPr>
          <w:rFonts w:ascii="Arial" w:hAnsi="Arial" w:cs="Arial"/>
          <w:bCs/>
          <w:sz w:val="20"/>
          <w:szCs w:val="26"/>
        </w:rPr>
        <w:t>trong</w:t>
      </w:r>
      <w:proofErr w:type="spellEnd"/>
      <w:r w:rsidRPr="00FA7054">
        <w:rPr>
          <w:rFonts w:ascii="Arial" w:hAnsi="Arial" w:cs="Arial"/>
          <w:bCs/>
          <w:sz w:val="20"/>
          <w:szCs w:val="26"/>
        </w:rPr>
        <w:t xml:space="preserve"> </w:t>
      </w:r>
      <w:proofErr w:type="spellStart"/>
      <w:r w:rsidRPr="00FA7054">
        <w:rPr>
          <w:rFonts w:ascii="Arial" w:hAnsi="Arial" w:cs="Arial"/>
          <w:bCs/>
          <w:sz w:val="20"/>
          <w:szCs w:val="26"/>
        </w:rPr>
        <w:t>tháng</w:t>
      </w:r>
      <w:proofErr w:type="spellEnd"/>
      <w:r w:rsidRPr="00FA7054">
        <w:rPr>
          <w:rFonts w:ascii="Arial" w:hAnsi="Arial" w:cs="Arial"/>
          <w:bCs/>
          <w:sz w:val="20"/>
          <w:szCs w:val="26"/>
          <w:lang w:val="vi-VN"/>
        </w:rPr>
        <w:t>. Lợi suất trái phiếu doanh nghiệp hầu như không thay đổi trong tháng 9 so với tháng 8.</w:t>
      </w:r>
      <w:r w:rsidRPr="003A38A3">
        <w:rPr>
          <w:rFonts w:ascii="Arial" w:hAnsi="Arial" w:cs="Arial"/>
          <w:bCs/>
          <w:sz w:val="20"/>
          <w:szCs w:val="26"/>
          <w:lang w:val="vi-VN"/>
        </w:rPr>
        <w:t xml:space="preserve"> </w:t>
      </w:r>
    </w:p>
    <w:p w14:paraId="3744A7BF" w14:textId="24EA5E6C" w:rsidR="007D7C8F" w:rsidRDefault="003A38A3" w:rsidP="00D3779D">
      <w:pPr>
        <w:tabs>
          <w:tab w:val="left" w:pos="540"/>
        </w:tabs>
        <w:spacing w:before="120" w:after="0" w:line="240" w:lineRule="auto"/>
        <w:ind w:left="360"/>
        <w:rPr>
          <w:rFonts w:ascii="Arial" w:hAnsi="Arial" w:cs="Arial"/>
          <w:b/>
          <w:sz w:val="20"/>
          <w:szCs w:val="26"/>
          <w:lang w:val="nl-NL"/>
        </w:rPr>
      </w:pPr>
      <w:r w:rsidRPr="003A38A3">
        <w:rPr>
          <w:rFonts w:ascii="Arial" w:hAnsi="Arial" w:cs="Arial"/>
          <w:b/>
          <w:noProof/>
          <w:sz w:val="20"/>
          <w:szCs w:val="26"/>
        </w:rPr>
        <w:drawing>
          <wp:anchor distT="0" distB="0" distL="114300" distR="114300" simplePos="0" relativeHeight="251659264" behindDoc="0" locked="0" layoutInCell="1" allowOverlap="1" wp14:anchorId="42E11365" wp14:editId="6B377E37">
            <wp:simplePos x="0" y="0"/>
            <wp:positionH relativeFrom="column">
              <wp:posOffset>-561975</wp:posOffset>
            </wp:positionH>
            <wp:positionV relativeFrom="paragraph">
              <wp:posOffset>117475</wp:posOffset>
            </wp:positionV>
            <wp:extent cx="3783330" cy="304800"/>
            <wp:effectExtent l="0" t="0" r="0" b="0"/>
            <wp:wrapNone/>
            <wp:docPr id="1" name="table" descr="Text&#10;&#10;Description automatically generated">
              <a:extLst xmlns:a="http://schemas.openxmlformats.org/drawingml/2006/main">
                <a:ext uri="{FF2B5EF4-FFF2-40B4-BE49-F238E27FC236}">
                  <a16:creationId xmlns:a16="http://schemas.microsoft.com/office/drawing/2014/main" id="{9ACB9100-B5F5-439D-9487-6E2698972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descr="Text&#10;&#10;Description automatically generated">
                      <a:extLst>
                        <a:ext uri="{FF2B5EF4-FFF2-40B4-BE49-F238E27FC236}">
                          <a16:creationId xmlns:a16="http://schemas.microsoft.com/office/drawing/2014/main" id="{9ACB9100-B5F5-439D-9487-6E2698972188}"/>
                        </a:ext>
                      </a:extLst>
                    </pic:cNvPr>
                    <pic:cNvPicPr>
                      <a:picLocks noChangeAspect="1"/>
                    </pic:cNvPicPr>
                  </pic:nvPicPr>
                  <pic:blipFill>
                    <a:blip r:embed="rId9"/>
                    <a:stretch>
                      <a:fillRect/>
                    </a:stretch>
                  </pic:blipFill>
                  <pic:spPr>
                    <a:xfrm>
                      <a:off x="0" y="0"/>
                      <a:ext cx="3783330" cy="304800"/>
                    </a:xfrm>
                    <a:prstGeom prst="rect">
                      <a:avLst/>
                    </a:prstGeom>
                  </pic:spPr>
                </pic:pic>
              </a:graphicData>
            </a:graphic>
            <wp14:sizeRelH relativeFrom="margin">
              <wp14:pctWidth>0</wp14:pctWidth>
            </wp14:sizeRelH>
            <wp14:sizeRelV relativeFrom="margin">
              <wp14:pctHeight>0</wp14:pctHeight>
            </wp14:sizeRelV>
          </wp:anchor>
        </w:drawing>
      </w:r>
      <w:r w:rsidRPr="003A38A3">
        <w:rPr>
          <w:rFonts w:ascii="Arial" w:hAnsi="Arial" w:cs="Arial"/>
          <w:b/>
          <w:noProof/>
          <w:sz w:val="20"/>
          <w:szCs w:val="26"/>
        </w:rPr>
        <w:drawing>
          <wp:anchor distT="0" distB="0" distL="114300" distR="114300" simplePos="0" relativeHeight="251660288" behindDoc="0" locked="0" layoutInCell="1" allowOverlap="1" wp14:anchorId="75E5D069" wp14:editId="4EE96794">
            <wp:simplePos x="0" y="0"/>
            <wp:positionH relativeFrom="column">
              <wp:posOffset>2685415</wp:posOffset>
            </wp:positionH>
            <wp:positionV relativeFrom="paragraph">
              <wp:posOffset>118110</wp:posOffset>
            </wp:positionV>
            <wp:extent cx="3622675" cy="304800"/>
            <wp:effectExtent l="0" t="0" r="0" b="0"/>
            <wp:wrapNone/>
            <wp:docPr id="4" name="table" descr="A screenshot of a computer&#10;&#10;Description automatically generated with low confidence">
              <a:extLst xmlns:a="http://schemas.openxmlformats.org/drawingml/2006/main">
                <a:ext uri="{FF2B5EF4-FFF2-40B4-BE49-F238E27FC236}">
                  <a16:creationId xmlns:a16="http://schemas.microsoft.com/office/drawing/2014/main" id="{3B885FB3-2730-41E5-AE83-CE40A8609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A screenshot of a computer&#10;&#10;Description automatically generated with low confidence">
                      <a:extLst>
                        <a:ext uri="{FF2B5EF4-FFF2-40B4-BE49-F238E27FC236}">
                          <a16:creationId xmlns:a16="http://schemas.microsoft.com/office/drawing/2014/main" id="{3B885FB3-2730-41E5-AE83-CE40A860928C}"/>
                        </a:ext>
                      </a:extLst>
                    </pic:cNvPr>
                    <pic:cNvPicPr>
                      <a:picLocks noChangeAspect="1"/>
                    </pic:cNvPicPr>
                  </pic:nvPicPr>
                  <pic:blipFill>
                    <a:blip r:embed="rId10"/>
                    <a:stretch>
                      <a:fillRect/>
                    </a:stretch>
                  </pic:blipFill>
                  <pic:spPr>
                    <a:xfrm>
                      <a:off x="0" y="0"/>
                      <a:ext cx="3622675" cy="304800"/>
                    </a:xfrm>
                    <a:prstGeom prst="rect">
                      <a:avLst/>
                    </a:prstGeom>
                  </pic:spPr>
                </pic:pic>
              </a:graphicData>
            </a:graphic>
          </wp:anchor>
        </w:drawing>
      </w:r>
    </w:p>
    <w:p w14:paraId="4210F3EC" w14:textId="1F88FAAF" w:rsidR="003A38A3" w:rsidRDefault="003A38A3" w:rsidP="00D3779D">
      <w:pPr>
        <w:tabs>
          <w:tab w:val="left" w:pos="540"/>
        </w:tabs>
        <w:spacing w:before="120" w:after="0" w:line="240" w:lineRule="auto"/>
        <w:ind w:left="360"/>
        <w:rPr>
          <w:rFonts w:ascii="Arial" w:hAnsi="Arial" w:cs="Arial"/>
          <w:b/>
          <w:sz w:val="20"/>
          <w:szCs w:val="26"/>
          <w:lang w:val="nl-NL"/>
        </w:rPr>
      </w:pPr>
    </w:p>
    <w:p w14:paraId="516FF721" w14:textId="6505BF59" w:rsidR="003A38A3" w:rsidRDefault="003A38A3" w:rsidP="00D3779D">
      <w:pPr>
        <w:tabs>
          <w:tab w:val="left" w:pos="540"/>
        </w:tabs>
        <w:spacing w:before="120" w:after="0" w:line="240" w:lineRule="auto"/>
        <w:ind w:left="360"/>
        <w:rPr>
          <w:rFonts w:ascii="Arial" w:hAnsi="Arial" w:cs="Arial"/>
          <w:b/>
          <w:sz w:val="20"/>
          <w:szCs w:val="26"/>
          <w:lang w:val="nl-NL"/>
        </w:rPr>
      </w:pPr>
      <w:r w:rsidRPr="003A38A3">
        <w:rPr>
          <w:rFonts w:ascii="Arial" w:hAnsi="Arial" w:cs="Arial"/>
          <w:b/>
          <w:noProof/>
          <w:sz w:val="20"/>
          <w:szCs w:val="26"/>
        </w:rPr>
        <w:drawing>
          <wp:anchor distT="0" distB="0" distL="114300" distR="114300" simplePos="0" relativeHeight="251661312" behindDoc="0" locked="0" layoutInCell="1" allowOverlap="1" wp14:anchorId="25E59353" wp14:editId="66B747EB">
            <wp:simplePos x="0" y="0"/>
            <wp:positionH relativeFrom="column">
              <wp:posOffset>3190875</wp:posOffset>
            </wp:positionH>
            <wp:positionV relativeFrom="paragraph">
              <wp:posOffset>6350</wp:posOffset>
            </wp:positionV>
            <wp:extent cx="2542594" cy="1781175"/>
            <wp:effectExtent l="0" t="0" r="0" b="0"/>
            <wp:wrapNone/>
            <wp:docPr id="15" name="Picture 14" descr="Chart, pie chart&#10;&#10;Description automatically generated">
              <a:extLst xmlns:a="http://schemas.openxmlformats.org/drawingml/2006/main">
                <a:ext uri="{FF2B5EF4-FFF2-40B4-BE49-F238E27FC236}">
                  <a16:creationId xmlns:a16="http://schemas.microsoft.com/office/drawing/2014/main" id="{D27F87E4-487D-4C60-B1AC-03EE2A930C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hart, pie chart&#10;&#10;Description automatically generated">
                      <a:extLst>
                        <a:ext uri="{FF2B5EF4-FFF2-40B4-BE49-F238E27FC236}">
                          <a16:creationId xmlns:a16="http://schemas.microsoft.com/office/drawing/2014/main" id="{D27F87E4-487D-4C60-B1AC-03EE2A930CBB}"/>
                        </a:ext>
                      </a:extLst>
                    </pic:cNvPr>
                    <pic:cNvPicPr>
                      <a:picLocks noChangeAspect="1"/>
                    </pic:cNvPicPr>
                  </pic:nvPicPr>
                  <pic:blipFill>
                    <a:blip r:embed="rId11"/>
                    <a:stretch>
                      <a:fillRect/>
                    </a:stretch>
                  </pic:blipFill>
                  <pic:spPr>
                    <a:xfrm>
                      <a:off x="0" y="0"/>
                      <a:ext cx="2542594" cy="1781175"/>
                    </a:xfrm>
                    <a:prstGeom prst="rect">
                      <a:avLst/>
                    </a:prstGeom>
                  </pic:spPr>
                </pic:pic>
              </a:graphicData>
            </a:graphic>
            <wp14:sizeRelH relativeFrom="margin">
              <wp14:pctWidth>0</wp14:pctWidth>
            </wp14:sizeRelH>
            <wp14:sizeRelV relativeFrom="margin">
              <wp14:pctHeight>0</wp14:pctHeight>
            </wp14:sizeRelV>
          </wp:anchor>
        </w:drawing>
      </w:r>
      <w:r w:rsidRPr="003A38A3">
        <w:rPr>
          <w:rFonts w:ascii="Arial" w:hAnsi="Arial" w:cs="Arial"/>
          <w:b/>
          <w:noProof/>
          <w:sz w:val="20"/>
          <w:szCs w:val="26"/>
        </w:rPr>
        <w:drawing>
          <wp:anchor distT="0" distB="0" distL="114300" distR="114300" simplePos="0" relativeHeight="251662336" behindDoc="0" locked="0" layoutInCell="1" allowOverlap="1" wp14:anchorId="1B00AB7F" wp14:editId="4725A590">
            <wp:simplePos x="0" y="0"/>
            <wp:positionH relativeFrom="margin">
              <wp:align>left</wp:align>
            </wp:positionH>
            <wp:positionV relativeFrom="paragraph">
              <wp:posOffset>82550</wp:posOffset>
            </wp:positionV>
            <wp:extent cx="2733675" cy="1730856"/>
            <wp:effectExtent l="0" t="0" r="0" b="3175"/>
            <wp:wrapNone/>
            <wp:docPr id="3" name="Picture 2" descr="Chart, bar chart&#10;&#10;Description automatically generated">
              <a:extLst xmlns:a="http://schemas.openxmlformats.org/drawingml/2006/main">
                <a:ext uri="{FF2B5EF4-FFF2-40B4-BE49-F238E27FC236}">
                  <a16:creationId xmlns:a16="http://schemas.microsoft.com/office/drawing/2014/main" id="{E49A008B-5B47-4B4E-BDC0-5DED3FB9AA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ar chart&#10;&#10;Description automatically generated">
                      <a:extLst>
                        <a:ext uri="{FF2B5EF4-FFF2-40B4-BE49-F238E27FC236}">
                          <a16:creationId xmlns:a16="http://schemas.microsoft.com/office/drawing/2014/main" id="{E49A008B-5B47-4B4E-BDC0-5DED3FB9AA95}"/>
                        </a:ext>
                      </a:extLst>
                    </pic:cNvPr>
                    <pic:cNvPicPr>
                      <a:picLocks noChangeAspect="1"/>
                    </pic:cNvPicPr>
                  </pic:nvPicPr>
                  <pic:blipFill>
                    <a:blip r:embed="rId12"/>
                    <a:stretch>
                      <a:fillRect/>
                    </a:stretch>
                  </pic:blipFill>
                  <pic:spPr>
                    <a:xfrm>
                      <a:off x="0" y="0"/>
                      <a:ext cx="2740018" cy="1734872"/>
                    </a:xfrm>
                    <a:prstGeom prst="rect">
                      <a:avLst/>
                    </a:prstGeom>
                  </pic:spPr>
                </pic:pic>
              </a:graphicData>
            </a:graphic>
            <wp14:sizeRelH relativeFrom="margin">
              <wp14:pctWidth>0</wp14:pctWidth>
            </wp14:sizeRelH>
            <wp14:sizeRelV relativeFrom="margin">
              <wp14:pctHeight>0</wp14:pctHeight>
            </wp14:sizeRelV>
          </wp:anchor>
        </w:drawing>
      </w:r>
    </w:p>
    <w:p w14:paraId="77DB46C1" w14:textId="78174700" w:rsidR="003A38A3" w:rsidRDefault="003A38A3" w:rsidP="00D3779D">
      <w:pPr>
        <w:tabs>
          <w:tab w:val="left" w:pos="540"/>
        </w:tabs>
        <w:spacing w:before="120" w:after="0" w:line="240" w:lineRule="auto"/>
        <w:ind w:left="360"/>
        <w:rPr>
          <w:rFonts w:ascii="Arial" w:hAnsi="Arial" w:cs="Arial"/>
          <w:b/>
          <w:sz w:val="20"/>
          <w:szCs w:val="26"/>
          <w:lang w:val="nl-NL"/>
        </w:rPr>
      </w:pPr>
    </w:p>
    <w:p w14:paraId="68847A92" w14:textId="2E8D39CD" w:rsidR="003A38A3" w:rsidRDefault="003A38A3" w:rsidP="00D3779D">
      <w:pPr>
        <w:tabs>
          <w:tab w:val="left" w:pos="540"/>
        </w:tabs>
        <w:spacing w:before="120" w:after="0" w:line="240" w:lineRule="auto"/>
        <w:ind w:left="360"/>
        <w:rPr>
          <w:rFonts w:ascii="Arial" w:hAnsi="Arial" w:cs="Arial"/>
          <w:b/>
          <w:sz w:val="20"/>
          <w:szCs w:val="26"/>
          <w:lang w:val="nl-NL"/>
        </w:rPr>
      </w:pPr>
    </w:p>
    <w:p w14:paraId="041EB2A9" w14:textId="4A4DEFF0" w:rsidR="003A38A3" w:rsidRDefault="003A38A3" w:rsidP="00D3779D">
      <w:pPr>
        <w:tabs>
          <w:tab w:val="left" w:pos="540"/>
        </w:tabs>
        <w:spacing w:before="120" w:after="0" w:line="240" w:lineRule="auto"/>
        <w:ind w:left="360"/>
        <w:rPr>
          <w:rFonts w:ascii="Arial" w:hAnsi="Arial" w:cs="Arial"/>
          <w:b/>
          <w:sz w:val="20"/>
          <w:szCs w:val="26"/>
          <w:lang w:val="nl-NL"/>
        </w:rPr>
      </w:pPr>
    </w:p>
    <w:p w14:paraId="52C4B165" w14:textId="4AF201EF" w:rsidR="003A38A3" w:rsidRDefault="003A38A3" w:rsidP="00D3779D">
      <w:pPr>
        <w:tabs>
          <w:tab w:val="left" w:pos="540"/>
        </w:tabs>
        <w:spacing w:before="120" w:after="0" w:line="240" w:lineRule="auto"/>
        <w:ind w:left="360"/>
        <w:rPr>
          <w:rFonts w:ascii="Arial" w:hAnsi="Arial" w:cs="Arial"/>
          <w:b/>
          <w:sz w:val="20"/>
          <w:szCs w:val="26"/>
          <w:lang w:val="nl-NL"/>
        </w:rPr>
      </w:pPr>
    </w:p>
    <w:p w14:paraId="414114B3" w14:textId="71162218" w:rsidR="003A38A3" w:rsidRDefault="003A38A3" w:rsidP="00D3779D">
      <w:pPr>
        <w:tabs>
          <w:tab w:val="left" w:pos="540"/>
        </w:tabs>
        <w:spacing w:before="120" w:after="0" w:line="240" w:lineRule="auto"/>
        <w:ind w:left="360"/>
        <w:rPr>
          <w:rFonts w:ascii="Arial" w:hAnsi="Arial" w:cs="Arial"/>
          <w:b/>
          <w:sz w:val="20"/>
          <w:szCs w:val="26"/>
          <w:lang w:val="nl-NL"/>
        </w:rPr>
      </w:pPr>
    </w:p>
    <w:p w14:paraId="0B84C927" w14:textId="002592AC" w:rsidR="003A38A3" w:rsidRDefault="003A38A3" w:rsidP="00D3779D">
      <w:pPr>
        <w:tabs>
          <w:tab w:val="left" w:pos="540"/>
        </w:tabs>
        <w:spacing w:before="120" w:after="0" w:line="240" w:lineRule="auto"/>
        <w:ind w:left="360"/>
        <w:rPr>
          <w:rFonts w:ascii="Arial" w:hAnsi="Arial" w:cs="Arial"/>
          <w:b/>
          <w:sz w:val="20"/>
          <w:szCs w:val="26"/>
          <w:lang w:val="nl-NL"/>
        </w:rPr>
      </w:pPr>
    </w:p>
    <w:p w14:paraId="3C78781F" w14:textId="0A42EC7E" w:rsidR="003A38A3" w:rsidRDefault="003A38A3" w:rsidP="00D3779D">
      <w:pPr>
        <w:tabs>
          <w:tab w:val="left" w:pos="540"/>
        </w:tabs>
        <w:spacing w:before="120" w:after="0" w:line="240" w:lineRule="auto"/>
        <w:ind w:left="360"/>
        <w:rPr>
          <w:rFonts w:ascii="Arial" w:hAnsi="Arial" w:cs="Arial"/>
          <w:b/>
          <w:sz w:val="20"/>
          <w:szCs w:val="26"/>
          <w:lang w:val="nl-NL"/>
        </w:rPr>
      </w:pPr>
    </w:p>
    <w:p w14:paraId="7CF57AAE" w14:textId="42921268" w:rsidR="003A38A3" w:rsidRDefault="003A38A3" w:rsidP="00D3779D">
      <w:pPr>
        <w:tabs>
          <w:tab w:val="left" w:pos="540"/>
        </w:tabs>
        <w:spacing w:before="120" w:after="0" w:line="240" w:lineRule="auto"/>
        <w:ind w:left="360"/>
        <w:rPr>
          <w:rFonts w:ascii="Arial" w:hAnsi="Arial" w:cs="Arial"/>
          <w:b/>
          <w:sz w:val="20"/>
          <w:szCs w:val="26"/>
          <w:lang w:val="nl-NL"/>
        </w:rPr>
      </w:pPr>
    </w:p>
    <w:p w14:paraId="763E87C1" w14:textId="3EB42101" w:rsidR="0060532E" w:rsidRDefault="0060532E" w:rsidP="00D3779D">
      <w:pPr>
        <w:tabs>
          <w:tab w:val="left" w:pos="540"/>
        </w:tabs>
        <w:spacing w:before="120" w:after="0" w:line="240" w:lineRule="auto"/>
        <w:jc w:val="both"/>
        <w:rPr>
          <w:rFonts w:ascii="Arial" w:hAnsi="Arial" w:cs="Arial"/>
          <w:color w:val="000000" w:themeColor="text1"/>
          <w:sz w:val="20"/>
          <w:szCs w:val="26"/>
          <w:lang w:val="nl-NL"/>
        </w:rPr>
      </w:pPr>
      <w:r w:rsidRPr="00AD3A7A">
        <w:rPr>
          <w:rFonts w:ascii="Arial" w:hAnsi="Arial" w:cs="Arial"/>
          <w:b/>
          <w:color w:val="000000" w:themeColor="text1"/>
          <w:sz w:val="20"/>
          <w:szCs w:val="26"/>
          <w:lang w:val="nl-NL"/>
        </w:rPr>
        <w:t>IV</w:t>
      </w:r>
      <w:r w:rsidR="008F273C" w:rsidRPr="00AD3A7A">
        <w:rPr>
          <w:rFonts w:ascii="Arial" w:hAnsi="Arial" w:cs="Arial"/>
          <w:b/>
          <w:color w:val="000000" w:themeColor="text1"/>
          <w:sz w:val="20"/>
          <w:szCs w:val="26"/>
          <w:lang w:val="nl-NL"/>
        </w:rPr>
        <w:t>.</w:t>
      </w:r>
      <w:r w:rsidRPr="00AD3A7A">
        <w:rPr>
          <w:rFonts w:ascii="Arial" w:hAnsi="Arial" w:cs="Arial"/>
          <w:b/>
          <w:color w:val="000000" w:themeColor="text1"/>
          <w:sz w:val="20"/>
          <w:szCs w:val="26"/>
          <w:lang w:val="nl-NL"/>
        </w:rPr>
        <w:t xml:space="preserve"> Chi tiết các chỉ tiêu hoạt động của quỹ</w:t>
      </w:r>
      <w:r w:rsidRPr="00AD3A7A">
        <w:rPr>
          <w:rFonts w:ascii="Arial" w:hAnsi="Arial" w:cs="Arial"/>
          <w:color w:val="000000" w:themeColor="text1"/>
          <w:sz w:val="20"/>
          <w:szCs w:val="26"/>
          <w:lang w:val="nl-NL"/>
        </w:rPr>
        <w:t>:</w:t>
      </w:r>
    </w:p>
    <w:p w14:paraId="1F62FA0F" w14:textId="77777777" w:rsidR="003A38A3" w:rsidRPr="00AD3A7A" w:rsidRDefault="003A38A3" w:rsidP="00D3779D">
      <w:pPr>
        <w:tabs>
          <w:tab w:val="left" w:pos="540"/>
        </w:tabs>
        <w:spacing w:before="120" w:after="0" w:line="240" w:lineRule="auto"/>
        <w:jc w:val="both"/>
        <w:rPr>
          <w:rFonts w:ascii="Arial" w:hAnsi="Arial" w:cs="Arial"/>
          <w:color w:val="000000" w:themeColor="text1"/>
          <w:sz w:val="20"/>
          <w:szCs w:val="26"/>
          <w:lang w:val="nl-NL"/>
        </w:rPr>
      </w:pPr>
    </w:p>
    <w:p w14:paraId="57EAF657" w14:textId="19E8A0E4"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w:t>
      </w:r>
      <w:r w:rsidR="00406BFC">
        <w:rPr>
          <w:rFonts w:ascii="Arial" w:hAnsi="Arial" w:cs="Arial"/>
          <w:b/>
          <w:sz w:val="20"/>
          <w:szCs w:val="26"/>
          <w:lang w:val="nl-NL"/>
        </w:rPr>
        <w:t>.</w:t>
      </w:r>
      <w:r w:rsidRPr="00B85D62">
        <w:rPr>
          <w:rFonts w:ascii="Arial" w:hAnsi="Arial" w:cs="Arial"/>
          <w:b/>
          <w:sz w:val="20"/>
          <w:szCs w:val="26"/>
          <w:lang w:val="nl-NL"/>
        </w:rPr>
        <w:t>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60532E" w:rsidRPr="00B85D62" w14:paraId="362D83E1" w14:textId="77777777" w:rsidTr="00BE4C65">
        <w:tc>
          <w:tcPr>
            <w:tcW w:w="1825" w:type="pct"/>
            <w:shd w:val="clear" w:color="auto" w:fill="auto"/>
            <w:vAlign w:val="center"/>
          </w:tcPr>
          <w:p w14:paraId="6BF951ED" w14:textId="39D4ED59"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024" w:type="pct"/>
            <w:shd w:val="clear" w:color="auto" w:fill="auto"/>
            <w:vAlign w:val="center"/>
          </w:tcPr>
          <w:p w14:paraId="56C8E7A2"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 năm đến thời điểm báo cáo (%)</w:t>
            </w:r>
          </w:p>
        </w:tc>
        <w:tc>
          <w:tcPr>
            <w:tcW w:w="1024" w:type="pct"/>
            <w:shd w:val="clear" w:color="auto" w:fill="auto"/>
            <w:vAlign w:val="center"/>
          </w:tcPr>
          <w:p w14:paraId="746B1979"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14:paraId="4BBD3F2D"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Từ khi thành lập đến thời điểm báo cáo (%)</w:t>
            </w:r>
          </w:p>
        </w:tc>
      </w:tr>
      <w:tr w:rsidR="0060532E" w:rsidRPr="00B85D62" w14:paraId="24E49197" w14:textId="77777777" w:rsidTr="00BE4C65">
        <w:tc>
          <w:tcPr>
            <w:tcW w:w="1825" w:type="pct"/>
            <w:shd w:val="clear" w:color="auto" w:fill="auto"/>
            <w:vAlign w:val="center"/>
          </w:tcPr>
          <w:p w14:paraId="0B29231C" w14:textId="4F6B829F"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024" w:type="pct"/>
            <w:shd w:val="clear" w:color="auto" w:fill="auto"/>
            <w:vAlign w:val="center"/>
          </w:tcPr>
          <w:p w14:paraId="4434B0E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24" w:type="pct"/>
            <w:shd w:val="clear" w:color="auto" w:fill="auto"/>
            <w:vAlign w:val="center"/>
          </w:tcPr>
          <w:p w14:paraId="34727B0F"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1127" w:type="pct"/>
            <w:shd w:val="clear" w:color="auto" w:fill="auto"/>
            <w:vAlign w:val="center"/>
          </w:tcPr>
          <w:p w14:paraId="26E7C7B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w:t>
            </w:r>
          </w:p>
        </w:tc>
      </w:tr>
      <w:tr w:rsidR="002D5DA1" w:rsidRPr="00B85D62" w14:paraId="38450A18" w14:textId="77777777" w:rsidTr="00145FF9">
        <w:trPr>
          <w:trHeight w:val="760"/>
        </w:trPr>
        <w:tc>
          <w:tcPr>
            <w:tcW w:w="1825" w:type="pct"/>
            <w:shd w:val="clear" w:color="auto" w:fill="auto"/>
            <w:vAlign w:val="center"/>
          </w:tcPr>
          <w:p w14:paraId="6FB221D9" w14:textId="26DB50AE"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thu nhập/1 đơn vị CCQ</w:t>
            </w:r>
          </w:p>
        </w:tc>
        <w:tc>
          <w:tcPr>
            <w:tcW w:w="1024" w:type="pct"/>
            <w:shd w:val="clear" w:color="auto" w:fill="auto"/>
            <w:vAlign w:val="center"/>
          </w:tcPr>
          <w:p w14:paraId="1FC9736D" w14:textId="4351C5E3" w:rsidR="002D5DA1" w:rsidRDefault="002D5DA1" w:rsidP="002D5DA1">
            <w:pPr>
              <w:spacing w:after="0" w:line="240" w:lineRule="auto"/>
              <w:jc w:val="center"/>
              <w:rPr>
                <w:rFonts w:ascii="Times New Roman" w:eastAsia="Times New Roman" w:hAnsi="Times New Roman"/>
              </w:rPr>
            </w:pPr>
            <w:r>
              <w:t>6.80%</w:t>
            </w:r>
          </w:p>
        </w:tc>
        <w:tc>
          <w:tcPr>
            <w:tcW w:w="1024" w:type="pct"/>
            <w:shd w:val="clear" w:color="auto" w:fill="auto"/>
            <w:vAlign w:val="center"/>
          </w:tcPr>
          <w:p w14:paraId="0E5DDE2A" w14:textId="2E5D6818" w:rsidR="002D5DA1" w:rsidRDefault="002D5DA1" w:rsidP="002D5DA1">
            <w:pPr>
              <w:jc w:val="center"/>
            </w:pPr>
            <w:r>
              <w:t>18.70%</w:t>
            </w:r>
          </w:p>
        </w:tc>
        <w:tc>
          <w:tcPr>
            <w:tcW w:w="1127" w:type="pct"/>
            <w:shd w:val="clear" w:color="auto" w:fill="auto"/>
            <w:vAlign w:val="center"/>
          </w:tcPr>
          <w:p w14:paraId="78FDB63C" w14:textId="55E154B9" w:rsidR="002D5DA1" w:rsidRPr="00B85D62" w:rsidRDefault="002D5DA1" w:rsidP="002D5DA1">
            <w:pPr>
              <w:jc w:val="center"/>
              <w:rPr>
                <w:rFonts w:ascii="Arial" w:hAnsi="Arial" w:cs="Arial"/>
                <w:color w:val="000000"/>
                <w:sz w:val="20"/>
                <w:szCs w:val="20"/>
              </w:rPr>
            </w:pPr>
            <w:r>
              <w:t>59.43%</w:t>
            </w:r>
          </w:p>
        </w:tc>
      </w:tr>
      <w:tr w:rsidR="002D5DA1" w:rsidRPr="00B85D62" w14:paraId="633CA917" w14:textId="77777777" w:rsidTr="00BE4C65">
        <w:tc>
          <w:tcPr>
            <w:tcW w:w="1825" w:type="pct"/>
            <w:shd w:val="clear" w:color="auto" w:fill="auto"/>
            <w:vAlign w:val="center"/>
          </w:tcPr>
          <w:p w14:paraId="4BA0FC95"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Vốn/1 đơn vị CCQ</w:t>
            </w:r>
          </w:p>
        </w:tc>
        <w:tc>
          <w:tcPr>
            <w:tcW w:w="1024" w:type="pct"/>
            <w:shd w:val="clear" w:color="auto" w:fill="auto"/>
            <w:vAlign w:val="center"/>
          </w:tcPr>
          <w:p w14:paraId="7A06AD01" w14:textId="5B865D17" w:rsidR="002D5DA1" w:rsidRDefault="002D5DA1" w:rsidP="002D5DA1">
            <w:pPr>
              <w:jc w:val="center"/>
            </w:pPr>
            <w:r>
              <w:t>0.27%</w:t>
            </w:r>
          </w:p>
        </w:tc>
        <w:tc>
          <w:tcPr>
            <w:tcW w:w="1024" w:type="pct"/>
            <w:shd w:val="clear" w:color="auto" w:fill="auto"/>
            <w:vAlign w:val="center"/>
          </w:tcPr>
          <w:p w14:paraId="6D27E723" w14:textId="55F1E9B6" w:rsidR="002D5DA1" w:rsidRDefault="002D5DA1" w:rsidP="002D5DA1">
            <w:pPr>
              <w:jc w:val="center"/>
            </w:pPr>
            <w:r>
              <w:t>-1.26%</w:t>
            </w:r>
          </w:p>
        </w:tc>
        <w:tc>
          <w:tcPr>
            <w:tcW w:w="1127" w:type="pct"/>
            <w:shd w:val="clear" w:color="auto" w:fill="auto"/>
            <w:vAlign w:val="center"/>
          </w:tcPr>
          <w:p w14:paraId="26714A50" w14:textId="59732FBE" w:rsidR="002D5DA1" w:rsidRPr="00B85D62" w:rsidRDefault="002D5DA1" w:rsidP="002D5DA1">
            <w:pPr>
              <w:jc w:val="center"/>
              <w:rPr>
                <w:rFonts w:ascii="Arial" w:hAnsi="Arial" w:cs="Arial"/>
                <w:color w:val="000000"/>
                <w:sz w:val="20"/>
                <w:szCs w:val="20"/>
              </w:rPr>
            </w:pPr>
            <w:r>
              <w:t>58.97%</w:t>
            </w:r>
          </w:p>
        </w:tc>
      </w:tr>
      <w:tr w:rsidR="002D5DA1" w:rsidRPr="00B85D62" w14:paraId="64E56636" w14:textId="77777777" w:rsidTr="005E2E69">
        <w:trPr>
          <w:trHeight w:val="445"/>
        </w:trPr>
        <w:tc>
          <w:tcPr>
            <w:tcW w:w="1825" w:type="pct"/>
            <w:shd w:val="clear" w:color="auto" w:fill="auto"/>
          </w:tcPr>
          <w:p w14:paraId="292FC2E1" w14:textId="64E77390"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Tổng tăng trưởng/1 đơn vị CCQ</w:t>
            </w:r>
          </w:p>
        </w:tc>
        <w:tc>
          <w:tcPr>
            <w:tcW w:w="1024" w:type="pct"/>
            <w:shd w:val="clear" w:color="auto" w:fill="auto"/>
            <w:vAlign w:val="center"/>
          </w:tcPr>
          <w:p w14:paraId="2853FE51" w14:textId="72E9D0A9" w:rsidR="002D5DA1" w:rsidRDefault="002D5DA1" w:rsidP="002D5DA1">
            <w:pPr>
              <w:jc w:val="center"/>
            </w:pPr>
            <w:r>
              <w:t>7.08%</w:t>
            </w:r>
          </w:p>
        </w:tc>
        <w:tc>
          <w:tcPr>
            <w:tcW w:w="1024" w:type="pct"/>
            <w:shd w:val="clear" w:color="auto" w:fill="auto"/>
            <w:vAlign w:val="center"/>
          </w:tcPr>
          <w:p w14:paraId="39503554" w14:textId="2D615A8B" w:rsidR="002D5DA1" w:rsidRDefault="002D5DA1" w:rsidP="002D5DA1">
            <w:pPr>
              <w:jc w:val="center"/>
            </w:pPr>
            <w:r>
              <w:t>17.44%</w:t>
            </w:r>
          </w:p>
        </w:tc>
        <w:tc>
          <w:tcPr>
            <w:tcW w:w="1127" w:type="pct"/>
            <w:shd w:val="clear" w:color="auto" w:fill="auto"/>
            <w:vAlign w:val="center"/>
          </w:tcPr>
          <w:p w14:paraId="7C15A199" w14:textId="6EDE8103" w:rsidR="002D5DA1" w:rsidRPr="00B85D62" w:rsidRDefault="002D5DA1" w:rsidP="002D5DA1">
            <w:pPr>
              <w:spacing w:after="0"/>
              <w:jc w:val="center"/>
              <w:rPr>
                <w:rFonts w:ascii="Arial" w:hAnsi="Arial" w:cs="Arial"/>
                <w:color w:val="000000"/>
                <w:sz w:val="20"/>
                <w:szCs w:val="20"/>
              </w:rPr>
            </w:pPr>
            <w:r>
              <w:t>118.39%</w:t>
            </w:r>
          </w:p>
        </w:tc>
      </w:tr>
      <w:tr w:rsidR="0036303D" w:rsidRPr="00B85D62" w14:paraId="2AAD2A89" w14:textId="77777777" w:rsidTr="00FA7054">
        <w:tc>
          <w:tcPr>
            <w:tcW w:w="1825" w:type="pct"/>
            <w:shd w:val="clear" w:color="auto" w:fill="auto"/>
            <w:vAlign w:val="center"/>
          </w:tcPr>
          <w:p w14:paraId="4F8F1ABB" w14:textId="77777777" w:rsidR="0036303D" w:rsidRPr="00B85D62" w:rsidRDefault="0036303D" w:rsidP="0036303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hàng năm(%)/1 đơn vị CCQ</w:t>
            </w:r>
          </w:p>
        </w:tc>
        <w:tc>
          <w:tcPr>
            <w:tcW w:w="1024" w:type="pct"/>
            <w:shd w:val="clear" w:color="auto" w:fill="auto"/>
            <w:vAlign w:val="center"/>
          </w:tcPr>
          <w:p w14:paraId="40014E1A" w14:textId="2F548AF2" w:rsidR="0036303D" w:rsidRPr="00FA7054" w:rsidRDefault="00D46860" w:rsidP="0036303D">
            <w:pPr>
              <w:spacing w:after="0" w:line="240" w:lineRule="auto"/>
              <w:jc w:val="center"/>
              <w:rPr>
                <w:rFonts w:ascii="Arial" w:eastAsia="Times New Roman" w:hAnsi="Arial" w:cs="Arial"/>
                <w:color w:val="000000" w:themeColor="text1"/>
                <w:sz w:val="20"/>
                <w:szCs w:val="20"/>
              </w:rPr>
            </w:pPr>
            <w:r w:rsidRPr="00FA7054">
              <w:rPr>
                <w:rFonts w:ascii="Arial" w:eastAsia="Times New Roman" w:hAnsi="Arial" w:cs="Arial"/>
                <w:color w:val="000000" w:themeColor="text1"/>
                <w:sz w:val="20"/>
                <w:szCs w:val="20"/>
              </w:rPr>
              <w:t>7.08%</w:t>
            </w:r>
          </w:p>
        </w:tc>
        <w:tc>
          <w:tcPr>
            <w:tcW w:w="1024" w:type="pct"/>
            <w:shd w:val="clear" w:color="auto" w:fill="auto"/>
            <w:vAlign w:val="center"/>
          </w:tcPr>
          <w:p w14:paraId="0D1E10F1" w14:textId="13909F52" w:rsidR="0036303D" w:rsidRPr="00FA7054" w:rsidRDefault="00D46860" w:rsidP="0036303D">
            <w:pPr>
              <w:spacing w:after="0" w:line="240" w:lineRule="auto"/>
              <w:jc w:val="center"/>
              <w:rPr>
                <w:rFonts w:ascii="Arial" w:eastAsia="Times New Roman" w:hAnsi="Arial" w:cs="Arial"/>
                <w:color w:val="000000" w:themeColor="text1"/>
                <w:sz w:val="20"/>
                <w:szCs w:val="20"/>
              </w:rPr>
            </w:pPr>
            <w:r w:rsidRPr="00FA7054">
              <w:rPr>
                <w:rFonts w:ascii="Arial" w:eastAsia="Times New Roman" w:hAnsi="Arial" w:cs="Arial"/>
                <w:color w:val="000000" w:themeColor="text1"/>
                <w:sz w:val="20"/>
                <w:szCs w:val="20"/>
              </w:rPr>
              <w:t>7.63%</w:t>
            </w:r>
          </w:p>
        </w:tc>
        <w:tc>
          <w:tcPr>
            <w:tcW w:w="1127" w:type="pct"/>
            <w:shd w:val="clear" w:color="auto" w:fill="auto"/>
            <w:vAlign w:val="center"/>
          </w:tcPr>
          <w:p w14:paraId="557CAAB1" w14:textId="6FD1FD35" w:rsidR="0036303D" w:rsidRPr="00FA7054" w:rsidRDefault="00D46860" w:rsidP="0036303D">
            <w:pPr>
              <w:spacing w:after="0"/>
              <w:jc w:val="center"/>
              <w:rPr>
                <w:rFonts w:ascii="Arial" w:hAnsi="Arial" w:cs="Arial"/>
                <w:color w:val="000000" w:themeColor="text1"/>
                <w:sz w:val="20"/>
                <w:szCs w:val="20"/>
              </w:rPr>
            </w:pPr>
            <w:r w:rsidRPr="00FA7054">
              <w:rPr>
                <w:rFonts w:ascii="Arial" w:hAnsi="Arial" w:cs="Arial"/>
                <w:color w:val="000000" w:themeColor="text1"/>
                <w:sz w:val="20"/>
                <w:szCs w:val="20"/>
              </w:rPr>
              <w:t>9.92%</w:t>
            </w:r>
          </w:p>
        </w:tc>
      </w:tr>
      <w:tr w:rsidR="0036303D" w:rsidRPr="00B85D62" w14:paraId="09EC45DC" w14:textId="77777777" w:rsidTr="00BE4C65">
        <w:tc>
          <w:tcPr>
            <w:tcW w:w="1825" w:type="pct"/>
            <w:shd w:val="clear" w:color="auto" w:fill="auto"/>
            <w:vAlign w:val="center"/>
          </w:tcPr>
          <w:p w14:paraId="50458244" w14:textId="38584807" w:rsidR="0036303D" w:rsidRPr="00B85D62" w:rsidRDefault="0036303D" w:rsidP="0036303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của danh mục cơ cấu</w:t>
            </w:r>
          </w:p>
        </w:tc>
        <w:tc>
          <w:tcPr>
            <w:tcW w:w="1024" w:type="pct"/>
            <w:shd w:val="clear" w:color="auto" w:fill="auto"/>
            <w:vAlign w:val="center"/>
          </w:tcPr>
          <w:p w14:paraId="15A342E6"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4" w:type="pct"/>
            <w:shd w:val="clear" w:color="auto" w:fill="auto"/>
            <w:vAlign w:val="center"/>
          </w:tcPr>
          <w:p w14:paraId="334A1D04"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127" w:type="pct"/>
            <w:shd w:val="clear" w:color="auto" w:fill="auto"/>
            <w:vAlign w:val="center"/>
          </w:tcPr>
          <w:p w14:paraId="3D47E36B"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36303D" w:rsidRPr="00B85D62" w14:paraId="5CE84829" w14:textId="77777777" w:rsidTr="00BE4C65">
        <w:tc>
          <w:tcPr>
            <w:tcW w:w="1825" w:type="pct"/>
            <w:shd w:val="clear" w:color="auto" w:fill="auto"/>
            <w:vAlign w:val="center"/>
          </w:tcPr>
          <w:p w14:paraId="4840AF0F" w14:textId="77777777" w:rsidR="0036303D" w:rsidRPr="00B85D62" w:rsidRDefault="0036303D" w:rsidP="0036303D">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14:paraId="7488BDBE"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4" w:type="pct"/>
            <w:shd w:val="clear" w:color="auto" w:fill="auto"/>
            <w:vAlign w:val="center"/>
          </w:tcPr>
          <w:p w14:paraId="3CE4266C"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127" w:type="pct"/>
            <w:shd w:val="clear" w:color="auto" w:fill="auto"/>
            <w:vAlign w:val="center"/>
          </w:tcPr>
          <w:p w14:paraId="17A2D594" w14:textId="77777777" w:rsidR="0036303D" w:rsidRPr="00B85D62" w:rsidRDefault="0036303D" w:rsidP="0036303D">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bl>
    <w:p w14:paraId="5E8B9A15" w14:textId="77777777" w:rsidR="00DB1E5F" w:rsidRDefault="00DB1E5F" w:rsidP="00DB1E5F">
      <w:pPr>
        <w:pStyle w:val="ListParagraph"/>
        <w:tabs>
          <w:tab w:val="left" w:pos="540"/>
        </w:tabs>
        <w:spacing w:before="120" w:after="0" w:line="240" w:lineRule="auto"/>
        <w:rPr>
          <w:rFonts w:ascii="Arial" w:hAnsi="Arial" w:cs="Arial"/>
          <w:sz w:val="20"/>
          <w:szCs w:val="26"/>
          <w:highlight w:val="yellow"/>
          <w:lang w:val="nl-NL"/>
        </w:rPr>
      </w:pPr>
    </w:p>
    <w:p w14:paraId="65BB5F4B"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1E219CA8"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74D47BD5"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04C62EC6"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2395BAB1"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0C87BA0B"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64BE4C7A" w14:textId="77777777" w:rsidR="003A38A3"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2EFBCB8B" w14:textId="7388C99F" w:rsidR="0060532E" w:rsidRPr="00FA7054" w:rsidRDefault="0060532E" w:rsidP="00DB1E5F">
      <w:pPr>
        <w:pStyle w:val="ListParagraph"/>
        <w:tabs>
          <w:tab w:val="left" w:pos="540"/>
        </w:tabs>
        <w:spacing w:before="120" w:after="0" w:line="240" w:lineRule="auto"/>
        <w:ind w:left="0"/>
        <w:jc w:val="both"/>
        <w:rPr>
          <w:rFonts w:ascii="Arial" w:hAnsi="Arial" w:cs="Arial"/>
          <w:sz w:val="20"/>
          <w:szCs w:val="26"/>
          <w:lang w:val="nl-NL"/>
        </w:rPr>
      </w:pPr>
      <w:r w:rsidRPr="00FA7054">
        <w:rPr>
          <w:rFonts w:ascii="Arial" w:hAnsi="Arial" w:cs="Arial"/>
          <w:sz w:val="20"/>
          <w:szCs w:val="26"/>
          <w:lang w:val="nl-NL"/>
        </w:rPr>
        <w:lastRenderedPageBreak/>
        <w:t>Biểu đồ tăng trưởng hàng tháng của Quỹ trong 3 năm gần nhất</w:t>
      </w:r>
      <w:r w:rsidR="003A38A3" w:rsidRPr="00FA7054">
        <w:rPr>
          <w:rFonts w:ascii="Arial" w:hAnsi="Arial" w:cs="Arial"/>
          <w:sz w:val="20"/>
          <w:szCs w:val="26"/>
          <w:lang w:val="nl-NL"/>
        </w:rPr>
        <w:t>:</w:t>
      </w:r>
    </w:p>
    <w:p w14:paraId="656A6BBD" w14:textId="77777777" w:rsidR="003A38A3" w:rsidRPr="00FA7054" w:rsidRDefault="003A38A3" w:rsidP="00DB1E5F">
      <w:pPr>
        <w:pStyle w:val="ListParagraph"/>
        <w:tabs>
          <w:tab w:val="left" w:pos="540"/>
        </w:tabs>
        <w:spacing w:before="120" w:after="0" w:line="240" w:lineRule="auto"/>
        <w:ind w:left="0"/>
        <w:jc w:val="both"/>
        <w:rPr>
          <w:rFonts w:ascii="Arial" w:hAnsi="Arial" w:cs="Arial"/>
          <w:sz w:val="20"/>
          <w:szCs w:val="26"/>
          <w:lang w:val="nl-NL"/>
        </w:rPr>
      </w:pPr>
    </w:p>
    <w:p w14:paraId="30379665" w14:textId="53C88E27" w:rsidR="004E7038" w:rsidRPr="00B85D62" w:rsidRDefault="00D46860" w:rsidP="00DB1E5F">
      <w:pPr>
        <w:shd w:val="clear" w:color="auto" w:fill="FFFFFF"/>
        <w:tabs>
          <w:tab w:val="left" w:pos="540"/>
        </w:tabs>
        <w:spacing w:before="120" w:after="0" w:line="240" w:lineRule="auto"/>
        <w:jc w:val="center"/>
        <w:rPr>
          <w:rFonts w:ascii="Arial" w:hAnsi="Arial" w:cs="Arial"/>
          <w:sz w:val="20"/>
          <w:szCs w:val="26"/>
          <w:lang w:val="nl-NL"/>
        </w:rPr>
      </w:pPr>
      <w:r w:rsidRPr="00FA7054">
        <w:rPr>
          <w:rFonts w:ascii="Arial" w:hAnsi="Arial" w:cs="Arial"/>
          <w:noProof/>
          <w:sz w:val="20"/>
          <w:szCs w:val="26"/>
          <w:lang w:val="nl-NL"/>
        </w:rPr>
        <w:drawing>
          <wp:inline distT="0" distB="0" distL="0" distR="0" wp14:anchorId="3148ABA4" wp14:editId="1BA2E8C5">
            <wp:extent cx="5943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213FD96A" w14:textId="3A0A6DE6" w:rsidR="0060532E"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Thay đổi giá trị tài sản ròng</w:t>
      </w:r>
      <w:r w:rsidR="002D7999">
        <w:rPr>
          <w:rFonts w:ascii="Arial" w:hAnsi="Arial" w:cs="Arial"/>
          <w:sz w:val="20"/>
          <w:szCs w:val="26"/>
          <w:lang w:val="nl-NL"/>
        </w:rPr>
        <w:t>.</w:t>
      </w:r>
    </w:p>
    <w:p w14:paraId="5C5EA54C" w14:textId="77777777" w:rsidR="00B85D62" w:rsidRPr="00B85D62" w:rsidRDefault="00B85D62" w:rsidP="0060532E">
      <w:pPr>
        <w:shd w:val="clear" w:color="auto" w:fill="FFFFFF"/>
        <w:tabs>
          <w:tab w:val="left" w:pos="540"/>
        </w:tabs>
        <w:spacing w:before="120" w:after="0" w:line="240" w:lineRule="auto"/>
        <w:rPr>
          <w:rFonts w:ascii="Arial" w:hAnsi="Arial" w:cs="Arial"/>
          <w:sz w:val="20"/>
          <w:szCs w:val="26"/>
          <w:lang w:val="nl-NL"/>
        </w:rPr>
      </w:pPr>
    </w:p>
    <w:tbl>
      <w:tblPr>
        <w:tblW w:w="92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7"/>
        <w:gridCol w:w="1889"/>
        <w:gridCol w:w="1985"/>
        <w:gridCol w:w="1616"/>
      </w:tblGrid>
      <w:tr w:rsidR="0025446F" w:rsidRPr="00B85D62" w14:paraId="4AE3F67A" w14:textId="77777777" w:rsidTr="008609FD">
        <w:trPr>
          <w:jc w:val="center"/>
        </w:trPr>
        <w:tc>
          <w:tcPr>
            <w:tcW w:w="2038" w:type="pct"/>
            <w:shd w:val="clear" w:color="auto" w:fill="auto"/>
          </w:tcPr>
          <w:p w14:paraId="35F84288" w14:textId="77777777" w:rsidR="0025446F" w:rsidRPr="00B85D62" w:rsidRDefault="0025446F" w:rsidP="0025446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019" w:type="pct"/>
            <w:shd w:val="clear" w:color="auto" w:fill="auto"/>
            <w:vAlign w:val="center"/>
          </w:tcPr>
          <w:p w14:paraId="101D20CB" w14:textId="22F8469D" w:rsidR="0025446F" w:rsidRPr="00B85D62" w:rsidRDefault="0025446F" w:rsidP="0025446F">
            <w:pPr>
              <w:tabs>
                <w:tab w:val="left" w:pos="540"/>
              </w:tabs>
              <w:spacing w:before="120" w:after="0" w:line="240" w:lineRule="auto"/>
              <w:jc w:val="center"/>
              <w:rPr>
                <w:rFonts w:ascii="Arial" w:eastAsia="Times New Roman" w:hAnsi="Arial" w:cs="Arial"/>
                <w:sz w:val="20"/>
                <w:szCs w:val="26"/>
                <w:lang w:val="nl-NL"/>
              </w:rPr>
            </w:pPr>
            <w:r>
              <w:rPr>
                <w:b/>
                <w:bCs/>
              </w:rPr>
              <w:t>30/0</w:t>
            </w:r>
            <w:r w:rsidR="002D5DA1">
              <w:rPr>
                <w:b/>
                <w:bCs/>
              </w:rPr>
              <w:t>9</w:t>
            </w:r>
            <w:r>
              <w:rPr>
                <w:b/>
                <w:bCs/>
              </w:rPr>
              <w:t>/2021</w:t>
            </w:r>
          </w:p>
        </w:tc>
        <w:tc>
          <w:tcPr>
            <w:tcW w:w="1071" w:type="pct"/>
            <w:shd w:val="clear" w:color="auto" w:fill="auto"/>
            <w:vAlign w:val="center"/>
          </w:tcPr>
          <w:p w14:paraId="487FC6DD" w14:textId="039FCEE0" w:rsidR="0025446F" w:rsidRPr="00B85D62" w:rsidRDefault="002D5DA1" w:rsidP="0025446F">
            <w:pPr>
              <w:tabs>
                <w:tab w:val="left" w:pos="540"/>
              </w:tabs>
              <w:spacing w:before="120" w:after="0" w:line="240" w:lineRule="auto"/>
              <w:jc w:val="center"/>
              <w:rPr>
                <w:rFonts w:ascii="Arial" w:eastAsia="Times New Roman" w:hAnsi="Arial" w:cs="Arial"/>
                <w:sz w:val="20"/>
                <w:szCs w:val="26"/>
                <w:lang w:val="nl-NL"/>
              </w:rPr>
            </w:pPr>
            <w:r>
              <w:rPr>
                <w:b/>
                <w:bCs/>
              </w:rPr>
              <w:t>30/09/2020</w:t>
            </w:r>
          </w:p>
        </w:tc>
        <w:tc>
          <w:tcPr>
            <w:tcW w:w="872" w:type="pct"/>
            <w:shd w:val="clear" w:color="auto" w:fill="auto"/>
          </w:tcPr>
          <w:p w14:paraId="68FCF22F" w14:textId="77777777" w:rsidR="0025446F" w:rsidRPr="00B85D62" w:rsidRDefault="0025446F" w:rsidP="0025446F">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Tỷ lệ thay đổi</w:t>
            </w:r>
          </w:p>
        </w:tc>
      </w:tr>
      <w:tr w:rsidR="0060532E" w:rsidRPr="00B85D62" w14:paraId="5E2C5A3D" w14:textId="77777777" w:rsidTr="00D55EC3">
        <w:trPr>
          <w:jc w:val="center"/>
        </w:trPr>
        <w:tc>
          <w:tcPr>
            <w:tcW w:w="2038" w:type="pct"/>
            <w:shd w:val="clear" w:color="auto" w:fill="auto"/>
          </w:tcPr>
          <w:p w14:paraId="26737466"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019" w:type="pct"/>
            <w:shd w:val="clear" w:color="auto" w:fill="auto"/>
          </w:tcPr>
          <w:p w14:paraId="36452ADF"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71" w:type="pct"/>
            <w:shd w:val="clear" w:color="auto" w:fill="auto"/>
          </w:tcPr>
          <w:p w14:paraId="168A813C"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872" w:type="pct"/>
            <w:shd w:val="clear" w:color="auto" w:fill="auto"/>
          </w:tcPr>
          <w:p w14:paraId="5A8C9491" w14:textId="77777777"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3=((1)-(2))/(2)</w:t>
            </w:r>
          </w:p>
        </w:tc>
      </w:tr>
      <w:tr w:rsidR="002D5DA1" w:rsidRPr="00B85D62" w14:paraId="72B1EF49" w14:textId="77777777" w:rsidTr="00D55EC3">
        <w:trPr>
          <w:trHeight w:val="1021"/>
          <w:jc w:val="center"/>
        </w:trPr>
        <w:tc>
          <w:tcPr>
            <w:tcW w:w="2038" w:type="pct"/>
            <w:shd w:val="clear" w:color="auto" w:fill="auto"/>
          </w:tcPr>
          <w:p w14:paraId="242DEFC4" w14:textId="77777777" w:rsidR="002D5DA1" w:rsidRDefault="002D5DA1" w:rsidP="002D5DA1">
            <w:pPr>
              <w:tabs>
                <w:tab w:val="left" w:pos="540"/>
              </w:tabs>
              <w:spacing w:before="120" w:after="0" w:line="240" w:lineRule="auto"/>
              <w:rPr>
                <w:rFonts w:ascii="Arial" w:eastAsia="Times New Roman" w:hAnsi="Arial" w:cs="Arial"/>
                <w:sz w:val="20"/>
                <w:szCs w:val="26"/>
                <w:lang w:val="nl-NL"/>
              </w:rPr>
            </w:pPr>
            <w:r>
              <w:rPr>
                <w:rFonts w:ascii="Arial" w:eastAsia="Times New Roman" w:hAnsi="Arial" w:cs="Arial"/>
                <w:sz w:val="20"/>
                <w:szCs w:val="26"/>
                <w:lang w:val="nl-NL"/>
              </w:rPr>
              <w:t xml:space="preserve"> </w:t>
            </w:r>
          </w:p>
          <w:p w14:paraId="0ACF0401" w14:textId="4304A4AA"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Giá trị tài sản ròng (NAV) của Quỹ</w:t>
            </w:r>
          </w:p>
        </w:tc>
        <w:tc>
          <w:tcPr>
            <w:tcW w:w="1019" w:type="pct"/>
            <w:shd w:val="clear" w:color="auto" w:fill="auto"/>
            <w:vAlign w:val="center"/>
          </w:tcPr>
          <w:p w14:paraId="674CB577" w14:textId="660C651E" w:rsidR="002D5DA1" w:rsidRPr="00B85D62" w:rsidRDefault="002D5DA1" w:rsidP="002D5DA1">
            <w:pPr>
              <w:spacing w:after="0" w:line="240" w:lineRule="auto"/>
              <w:jc w:val="center"/>
              <w:rPr>
                <w:rFonts w:ascii="Arial" w:eastAsia="Times New Roman" w:hAnsi="Arial" w:cs="Arial"/>
                <w:sz w:val="20"/>
                <w:szCs w:val="26"/>
                <w:lang w:val="nl-NL"/>
              </w:rPr>
            </w:pPr>
            <w:r>
              <w:rPr>
                <w:color w:val="000000"/>
              </w:rPr>
              <w:t>954,535,534,631</w:t>
            </w:r>
          </w:p>
        </w:tc>
        <w:tc>
          <w:tcPr>
            <w:tcW w:w="1071" w:type="pct"/>
            <w:shd w:val="clear" w:color="auto" w:fill="auto"/>
            <w:vAlign w:val="center"/>
          </w:tcPr>
          <w:p w14:paraId="56960BA4" w14:textId="2972B40D" w:rsidR="002D5DA1" w:rsidRPr="00B85D62" w:rsidRDefault="002D5DA1" w:rsidP="002D5DA1">
            <w:pPr>
              <w:spacing w:after="0" w:line="240" w:lineRule="auto"/>
              <w:jc w:val="center"/>
              <w:rPr>
                <w:rFonts w:ascii="Arial" w:eastAsia="Times New Roman" w:hAnsi="Arial" w:cs="Arial"/>
                <w:sz w:val="20"/>
                <w:szCs w:val="26"/>
                <w:lang w:val="nl-NL"/>
              </w:rPr>
            </w:pPr>
            <w:r>
              <w:rPr>
                <w:color w:val="000000"/>
              </w:rPr>
              <w:t>750,341,433,734</w:t>
            </w:r>
          </w:p>
        </w:tc>
        <w:tc>
          <w:tcPr>
            <w:tcW w:w="872" w:type="pct"/>
            <w:shd w:val="clear" w:color="auto" w:fill="auto"/>
            <w:vAlign w:val="center"/>
          </w:tcPr>
          <w:p w14:paraId="6D18FD15" w14:textId="263127D5" w:rsidR="002D5DA1" w:rsidRPr="00B85D62" w:rsidRDefault="002D5DA1" w:rsidP="002D5DA1">
            <w:pPr>
              <w:spacing w:after="0" w:line="240" w:lineRule="auto"/>
              <w:jc w:val="center"/>
              <w:rPr>
                <w:rFonts w:ascii="Times New Roman" w:eastAsia="Times New Roman" w:hAnsi="Times New Roman"/>
                <w:color w:val="000000"/>
              </w:rPr>
            </w:pPr>
            <w:r>
              <w:rPr>
                <w:color w:val="000000"/>
              </w:rPr>
              <w:t>27.21%</w:t>
            </w:r>
          </w:p>
        </w:tc>
      </w:tr>
      <w:tr w:rsidR="002D5DA1" w:rsidRPr="00B85D62" w14:paraId="4007E15E" w14:textId="77777777" w:rsidTr="00D55EC3">
        <w:trPr>
          <w:trHeight w:val="688"/>
          <w:jc w:val="center"/>
        </w:trPr>
        <w:tc>
          <w:tcPr>
            <w:tcW w:w="2038" w:type="pct"/>
            <w:shd w:val="clear" w:color="auto" w:fill="auto"/>
            <w:vAlign w:val="center"/>
          </w:tcPr>
          <w:p w14:paraId="2F35A9A6" w14:textId="77777777" w:rsidR="002D5DA1" w:rsidRPr="00B85D62" w:rsidRDefault="002D5DA1" w:rsidP="002D5DA1">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Giá trị tài sản ròng (NAV) trên 1 đơn vị CCQ</w:t>
            </w:r>
          </w:p>
        </w:tc>
        <w:tc>
          <w:tcPr>
            <w:tcW w:w="1019" w:type="pct"/>
            <w:shd w:val="clear" w:color="auto" w:fill="auto"/>
            <w:vAlign w:val="center"/>
          </w:tcPr>
          <w:p w14:paraId="54DCBC0C" w14:textId="6376D32E" w:rsidR="002D5DA1" w:rsidRPr="00B85D62" w:rsidRDefault="002D5DA1" w:rsidP="00717D2A">
            <w:pPr>
              <w:tabs>
                <w:tab w:val="left" w:pos="540"/>
              </w:tabs>
              <w:spacing w:before="120" w:after="0" w:line="240" w:lineRule="auto"/>
              <w:jc w:val="center"/>
              <w:rPr>
                <w:rFonts w:ascii="Arial" w:eastAsia="Times New Roman" w:hAnsi="Arial" w:cs="Arial"/>
                <w:sz w:val="20"/>
                <w:szCs w:val="26"/>
                <w:lang w:val="nl-NL"/>
              </w:rPr>
            </w:pPr>
            <w:r>
              <w:rPr>
                <w:color w:val="000000"/>
              </w:rPr>
              <w:t>21,839.46</w:t>
            </w:r>
          </w:p>
        </w:tc>
        <w:tc>
          <w:tcPr>
            <w:tcW w:w="1071" w:type="pct"/>
            <w:shd w:val="clear" w:color="auto" w:fill="auto"/>
            <w:vAlign w:val="center"/>
          </w:tcPr>
          <w:p w14:paraId="79401386" w14:textId="0658FA1B" w:rsidR="002D5DA1" w:rsidRPr="005E2E69" w:rsidRDefault="002D5DA1" w:rsidP="00717D2A">
            <w:pPr>
              <w:spacing w:after="0" w:line="240" w:lineRule="auto"/>
              <w:jc w:val="center"/>
              <w:rPr>
                <w:rFonts w:ascii="Times New Roman" w:eastAsia="Times New Roman" w:hAnsi="Times New Roman"/>
                <w:color w:val="000000"/>
              </w:rPr>
            </w:pPr>
            <w:r>
              <w:rPr>
                <w:color w:val="000000"/>
              </w:rPr>
              <w:t>20,396.29</w:t>
            </w:r>
          </w:p>
        </w:tc>
        <w:tc>
          <w:tcPr>
            <w:tcW w:w="872" w:type="pct"/>
            <w:shd w:val="clear" w:color="auto" w:fill="auto"/>
            <w:vAlign w:val="center"/>
          </w:tcPr>
          <w:p w14:paraId="0A67828C" w14:textId="501210DD" w:rsidR="002D5DA1" w:rsidRPr="005E2E69" w:rsidRDefault="002D5DA1" w:rsidP="002D5DA1">
            <w:pPr>
              <w:spacing w:after="0" w:line="240" w:lineRule="auto"/>
              <w:jc w:val="center"/>
              <w:rPr>
                <w:rFonts w:ascii="Times New Roman" w:eastAsia="Times New Roman" w:hAnsi="Times New Roman"/>
                <w:color w:val="000000"/>
              </w:rPr>
            </w:pPr>
            <w:r>
              <w:rPr>
                <w:color w:val="000000"/>
              </w:rPr>
              <w:t>7.08%</w:t>
            </w:r>
          </w:p>
        </w:tc>
      </w:tr>
    </w:tbl>
    <w:p w14:paraId="095DA8F2" w14:textId="39C13503" w:rsidR="0060532E" w:rsidRPr="00FA7054" w:rsidRDefault="0060532E" w:rsidP="0060532E">
      <w:pPr>
        <w:shd w:val="clear" w:color="auto" w:fill="FFFFFF"/>
        <w:tabs>
          <w:tab w:val="left" w:pos="540"/>
        </w:tabs>
        <w:spacing w:before="120" w:after="0" w:line="240" w:lineRule="auto"/>
        <w:rPr>
          <w:rFonts w:ascii="Arial" w:hAnsi="Arial" w:cs="Arial"/>
          <w:sz w:val="20"/>
          <w:szCs w:val="26"/>
          <w:lang w:val="nl-NL"/>
        </w:rPr>
      </w:pPr>
      <w:r w:rsidRPr="00FA7054">
        <w:rPr>
          <w:rFonts w:ascii="Arial" w:hAnsi="Arial" w:cs="Arial"/>
          <w:sz w:val="20"/>
          <w:szCs w:val="26"/>
          <w:lang w:val="nl-NL"/>
        </w:rPr>
        <w:t>Kèm theo thuyết minh về sự tăng giảm quy mô Quỹ, giá trị tài sản ròng (NAV) trên 1 đơn vị chứng chỉ quỹ và chỉ rõ nguyên nhân</w:t>
      </w:r>
      <w:r w:rsidR="00A163ED" w:rsidRPr="00FA7054">
        <w:rPr>
          <w:rFonts w:ascii="Arial" w:hAnsi="Arial" w:cs="Arial"/>
          <w:sz w:val="20"/>
          <w:szCs w:val="26"/>
          <w:lang w:val="nl-NL"/>
        </w:rPr>
        <w:t>:</w:t>
      </w:r>
    </w:p>
    <w:p w14:paraId="441B8769" w14:textId="6F26ABD8" w:rsidR="00DB1E5F" w:rsidRPr="00FA7054" w:rsidRDefault="00DB1E5F" w:rsidP="0060532E">
      <w:pPr>
        <w:shd w:val="clear" w:color="auto" w:fill="FFFFFF"/>
        <w:tabs>
          <w:tab w:val="left" w:pos="540"/>
        </w:tabs>
        <w:spacing w:before="120" w:after="0" w:line="240" w:lineRule="auto"/>
        <w:rPr>
          <w:rFonts w:ascii="Arial" w:hAnsi="Arial" w:cs="Arial"/>
          <w:sz w:val="20"/>
          <w:szCs w:val="26"/>
          <w:lang w:val="nl-NL"/>
        </w:rPr>
      </w:pPr>
    </w:p>
    <w:p w14:paraId="3BDC3601" w14:textId="77777777" w:rsidR="003A38A3" w:rsidRPr="00FA7054" w:rsidRDefault="003A38A3" w:rsidP="003A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
        </w:rPr>
      </w:pPr>
      <w:proofErr w:type="spellStart"/>
      <w:r w:rsidRPr="00FA7054">
        <w:rPr>
          <w:rFonts w:ascii="Arial" w:eastAsia="Times New Roman" w:hAnsi="Arial" w:cs="Arial"/>
          <w:sz w:val="20"/>
          <w:szCs w:val="20"/>
          <w:lang w:val="en"/>
        </w:rPr>
        <w:t>Tại</w:t>
      </w:r>
      <w:proofErr w:type="spellEnd"/>
      <w:r w:rsidRPr="00FA7054">
        <w:rPr>
          <w:rFonts w:ascii="Arial" w:eastAsia="Times New Roman" w:hAnsi="Arial" w:cs="Arial"/>
          <w:sz w:val="20"/>
          <w:szCs w:val="20"/>
          <w:lang w:val="en"/>
        </w:rPr>
        <w:t xml:space="preserve"> </w:t>
      </w:r>
      <w:proofErr w:type="spellStart"/>
      <w:r w:rsidRPr="00FA7054">
        <w:rPr>
          <w:rFonts w:ascii="Arial" w:eastAsia="Times New Roman" w:hAnsi="Arial" w:cs="Arial"/>
          <w:sz w:val="20"/>
          <w:szCs w:val="20"/>
          <w:lang w:val="en"/>
        </w:rPr>
        <w:t>thời</w:t>
      </w:r>
      <w:proofErr w:type="spellEnd"/>
      <w:r w:rsidRPr="00FA7054">
        <w:rPr>
          <w:rFonts w:ascii="Arial" w:eastAsia="Times New Roman" w:hAnsi="Arial" w:cs="Arial"/>
          <w:sz w:val="20"/>
          <w:szCs w:val="20"/>
          <w:lang w:val="en"/>
        </w:rPr>
        <w:t xml:space="preserve"> </w:t>
      </w:r>
      <w:proofErr w:type="spellStart"/>
      <w:r w:rsidRPr="00FA7054">
        <w:rPr>
          <w:rFonts w:ascii="Arial" w:eastAsia="Times New Roman" w:hAnsi="Arial" w:cs="Arial"/>
          <w:sz w:val="20"/>
          <w:szCs w:val="20"/>
          <w:lang w:val="en"/>
        </w:rPr>
        <w:t>điểm</w:t>
      </w:r>
      <w:proofErr w:type="spellEnd"/>
      <w:r w:rsidRPr="00FA7054">
        <w:rPr>
          <w:rFonts w:ascii="Arial" w:eastAsia="Times New Roman" w:hAnsi="Arial" w:cs="Arial"/>
          <w:sz w:val="20"/>
          <w:szCs w:val="20"/>
          <w:lang w:val="en"/>
        </w:rPr>
        <w:t xml:space="preserve"> </w:t>
      </w:r>
      <w:r w:rsidRPr="00FA7054">
        <w:rPr>
          <w:rFonts w:ascii="Arial" w:eastAsia="Times New Roman" w:hAnsi="Arial" w:cs="Arial"/>
          <w:sz w:val="20"/>
          <w:szCs w:val="20"/>
          <w:lang w:val="vi-VN"/>
        </w:rPr>
        <w:t>3</w:t>
      </w:r>
      <w:r w:rsidRPr="00FA7054">
        <w:rPr>
          <w:rFonts w:ascii="Arial" w:eastAsia="Times New Roman" w:hAnsi="Arial" w:cs="Arial"/>
          <w:sz w:val="20"/>
          <w:szCs w:val="20"/>
        </w:rPr>
        <w:t>0</w:t>
      </w:r>
      <w:r w:rsidRPr="00FA7054">
        <w:rPr>
          <w:rFonts w:ascii="Arial" w:eastAsia="Times New Roman" w:hAnsi="Arial" w:cs="Arial"/>
          <w:sz w:val="20"/>
          <w:szCs w:val="20"/>
          <w:lang w:val="vi-VN"/>
        </w:rPr>
        <w:t xml:space="preserve"> tháng </w:t>
      </w:r>
      <w:r w:rsidRPr="00FA7054">
        <w:rPr>
          <w:rFonts w:ascii="Arial" w:eastAsia="Times New Roman" w:hAnsi="Arial" w:cs="Arial"/>
          <w:sz w:val="20"/>
          <w:szCs w:val="20"/>
        </w:rPr>
        <w:t>9</w:t>
      </w:r>
      <w:r w:rsidRPr="00FA7054">
        <w:rPr>
          <w:rFonts w:ascii="Arial" w:eastAsia="Times New Roman" w:hAnsi="Arial" w:cs="Arial"/>
          <w:sz w:val="20"/>
          <w:szCs w:val="20"/>
          <w:lang w:val="vi-VN"/>
        </w:rPr>
        <w:t xml:space="preserve"> năm 2021, giá trị tài sản ròng của đơn vị quỹ DCBF (NAV/đơn vị) ở mức </w:t>
      </w:r>
      <w:r w:rsidRPr="00FA7054">
        <w:rPr>
          <w:rFonts w:ascii="Arial" w:eastAsia="Times New Roman" w:hAnsi="Arial" w:cs="Arial"/>
          <w:sz w:val="20"/>
          <w:szCs w:val="20"/>
        </w:rPr>
        <w:t>21.726,73</w:t>
      </w:r>
      <w:r w:rsidRPr="00FA7054">
        <w:rPr>
          <w:rFonts w:ascii="Arial" w:eastAsia="Times New Roman" w:hAnsi="Arial" w:cs="Arial"/>
          <w:sz w:val="20"/>
          <w:szCs w:val="20"/>
          <w:lang w:val="vi-VN"/>
        </w:rPr>
        <w:t>đồng, tăng 0,5</w:t>
      </w:r>
      <w:r w:rsidRPr="00FA7054">
        <w:rPr>
          <w:rFonts w:ascii="Arial" w:eastAsia="Times New Roman" w:hAnsi="Arial" w:cs="Arial"/>
          <w:sz w:val="20"/>
          <w:szCs w:val="20"/>
        </w:rPr>
        <w:t>2</w:t>
      </w:r>
      <w:r w:rsidRPr="00FA7054">
        <w:rPr>
          <w:rFonts w:ascii="Arial" w:eastAsia="Times New Roman" w:hAnsi="Arial" w:cs="Arial"/>
          <w:sz w:val="20"/>
          <w:szCs w:val="20"/>
          <w:lang w:val="vi-VN"/>
        </w:rPr>
        <w:t xml:space="preserve">% trong tháng </w:t>
      </w:r>
      <w:r w:rsidRPr="00FA7054">
        <w:rPr>
          <w:rFonts w:ascii="Arial" w:eastAsia="Times New Roman" w:hAnsi="Arial" w:cs="Arial"/>
          <w:sz w:val="20"/>
          <w:szCs w:val="20"/>
        </w:rPr>
        <w:t>9</w:t>
      </w:r>
      <w:r w:rsidRPr="00FA7054">
        <w:rPr>
          <w:rFonts w:ascii="Arial" w:eastAsia="Times New Roman" w:hAnsi="Arial" w:cs="Arial"/>
          <w:sz w:val="20"/>
          <w:szCs w:val="20"/>
          <w:lang w:val="vi-VN"/>
        </w:rPr>
        <w:t xml:space="preserve"> (tháng </w:t>
      </w:r>
      <w:r w:rsidRPr="00FA7054">
        <w:rPr>
          <w:rFonts w:ascii="Arial" w:eastAsia="Times New Roman" w:hAnsi="Arial" w:cs="Arial"/>
          <w:sz w:val="20"/>
          <w:szCs w:val="20"/>
        </w:rPr>
        <w:t xml:space="preserve">8 </w:t>
      </w:r>
      <w:proofErr w:type="spellStart"/>
      <w:r w:rsidRPr="00FA7054">
        <w:rPr>
          <w:rFonts w:ascii="Arial" w:eastAsia="Times New Roman" w:hAnsi="Arial" w:cs="Arial"/>
          <w:sz w:val="20"/>
          <w:szCs w:val="20"/>
        </w:rPr>
        <w:t>và</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tháng</w:t>
      </w:r>
      <w:proofErr w:type="spellEnd"/>
      <w:r w:rsidRPr="00FA7054">
        <w:rPr>
          <w:rFonts w:ascii="Arial" w:eastAsia="Times New Roman" w:hAnsi="Arial" w:cs="Arial"/>
          <w:sz w:val="20"/>
          <w:szCs w:val="20"/>
        </w:rPr>
        <w:t xml:space="preserve"> 7</w:t>
      </w:r>
      <w:r w:rsidRPr="00FA7054">
        <w:rPr>
          <w:rFonts w:ascii="Arial" w:eastAsia="Times New Roman" w:hAnsi="Arial" w:cs="Arial"/>
          <w:sz w:val="20"/>
          <w:szCs w:val="20"/>
          <w:lang w:val="vi-VN"/>
        </w:rPr>
        <w:t xml:space="preserve"> </w:t>
      </w:r>
      <w:proofErr w:type="spellStart"/>
      <w:r w:rsidRPr="00FA7054">
        <w:rPr>
          <w:rFonts w:ascii="Arial" w:eastAsia="Times New Roman" w:hAnsi="Arial" w:cs="Arial"/>
          <w:sz w:val="20"/>
          <w:szCs w:val="20"/>
        </w:rPr>
        <w:t>tăng</w:t>
      </w:r>
      <w:proofErr w:type="spellEnd"/>
      <w:r w:rsidRPr="00FA7054">
        <w:rPr>
          <w:rFonts w:ascii="Arial" w:eastAsia="Times New Roman" w:hAnsi="Arial" w:cs="Arial"/>
          <w:sz w:val="20"/>
          <w:szCs w:val="20"/>
          <w:lang w:val="vi-VN"/>
        </w:rPr>
        <w:t xml:space="preserve"> 0,5</w:t>
      </w:r>
      <w:r w:rsidRPr="00FA7054">
        <w:rPr>
          <w:rFonts w:ascii="Arial" w:eastAsia="Times New Roman" w:hAnsi="Arial" w:cs="Arial"/>
          <w:sz w:val="20"/>
          <w:szCs w:val="20"/>
        </w:rPr>
        <w:t>3</w:t>
      </w:r>
      <w:r w:rsidRPr="00FA7054">
        <w:rPr>
          <w:rFonts w:ascii="Arial" w:eastAsia="Times New Roman" w:hAnsi="Arial" w:cs="Arial"/>
          <w:sz w:val="20"/>
          <w:szCs w:val="20"/>
          <w:lang w:val="vi-VN"/>
        </w:rPr>
        <w:t>%</w:t>
      </w:r>
      <w:r w:rsidRPr="00FA7054">
        <w:rPr>
          <w:rFonts w:ascii="Arial" w:eastAsia="Times New Roman" w:hAnsi="Arial" w:cs="Arial"/>
          <w:sz w:val="20"/>
          <w:szCs w:val="20"/>
        </w:rPr>
        <w:t>/</w:t>
      </w:r>
      <w:proofErr w:type="spellStart"/>
      <w:r w:rsidRPr="00FA7054">
        <w:rPr>
          <w:rFonts w:ascii="Arial" w:eastAsia="Times New Roman" w:hAnsi="Arial" w:cs="Arial"/>
          <w:sz w:val="20"/>
          <w:szCs w:val="20"/>
        </w:rPr>
        <w:t>tháng</w:t>
      </w:r>
      <w:proofErr w:type="spellEnd"/>
      <w:r w:rsidRPr="00FA7054">
        <w:rPr>
          <w:rFonts w:ascii="Arial" w:eastAsia="Times New Roman" w:hAnsi="Arial" w:cs="Arial"/>
          <w:sz w:val="20"/>
          <w:szCs w:val="20"/>
          <w:lang w:val="vi-VN"/>
        </w:rPr>
        <w:t xml:space="preserve">) và </w:t>
      </w:r>
      <w:proofErr w:type="spellStart"/>
      <w:r w:rsidRPr="00FA7054">
        <w:rPr>
          <w:rFonts w:ascii="Arial" w:eastAsia="Times New Roman" w:hAnsi="Arial" w:cs="Arial"/>
          <w:sz w:val="20"/>
          <w:szCs w:val="20"/>
        </w:rPr>
        <w:t>tăng</w:t>
      </w:r>
      <w:proofErr w:type="spellEnd"/>
      <w:r w:rsidRPr="00FA7054">
        <w:rPr>
          <w:rFonts w:ascii="Arial" w:eastAsia="Times New Roman" w:hAnsi="Arial" w:cs="Arial"/>
          <w:sz w:val="20"/>
          <w:szCs w:val="20"/>
          <w:lang w:val="vi-VN"/>
        </w:rPr>
        <w:t xml:space="preserve"> </w:t>
      </w:r>
      <w:r w:rsidRPr="00FA7054">
        <w:rPr>
          <w:rFonts w:ascii="Arial" w:eastAsia="Times New Roman" w:hAnsi="Arial" w:cs="Arial"/>
          <w:sz w:val="20"/>
          <w:szCs w:val="20"/>
        </w:rPr>
        <w:t>5</w:t>
      </w:r>
      <w:r w:rsidRPr="00FA7054">
        <w:rPr>
          <w:rFonts w:ascii="Arial" w:eastAsia="Times New Roman" w:hAnsi="Arial" w:cs="Arial"/>
          <w:sz w:val="20"/>
          <w:szCs w:val="20"/>
          <w:lang w:val="vi-VN"/>
        </w:rPr>
        <w:t>,</w:t>
      </w:r>
      <w:r w:rsidRPr="00FA7054">
        <w:rPr>
          <w:rFonts w:ascii="Arial" w:eastAsia="Times New Roman" w:hAnsi="Arial" w:cs="Arial"/>
          <w:sz w:val="20"/>
          <w:szCs w:val="20"/>
        </w:rPr>
        <w:t>22</w:t>
      </w:r>
      <w:r w:rsidRPr="00FA7054">
        <w:rPr>
          <w:rFonts w:ascii="Arial" w:eastAsia="Times New Roman" w:hAnsi="Arial" w:cs="Arial"/>
          <w:sz w:val="20"/>
          <w:szCs w:val="20"/>
          <w:lang w:val="vi-VN"/>
        </w:rPr>
        <w:t xml:space="preserve">% so với đầu năm. Mức tăng trưởng trong tháng 7 của DCBF tốt hơn mức tăng của chỉ số tham chiếu nội bộ (Chỉ số tổng thu nhập TPCP kỳ hạn 3 năm do Sở Giao dịch Chứng khoán Hà Nội - HNX công bố) </w:t>
      </w:r>
      <w:proofErr w:type="spellStart"/>
      <w:r w:rsidRPr="00FA7054">
        <w:rPr>
          <w:rFonts w:ascii="Arial" w:eastAsia="Times New Roman" w:hAnsi="Arial" w:cs="Arial"/>
          <w:sz w:val="20"/>
          <w:szCs w:val="20"/>
        </w:rPr>
        <w:t>tăng</w:t>
      </w:r>
      <w:proofErr w:type="spellEnd"/>
      <w:r w:rsidRPr="00FA7054">
        <w:rPr>
          <w:rFonts w:ascii="Arial" w:eastAsia="Times New Roman" w:hAnsi="Arial" w:cs="Arial"/>
          <w:sz w:val="20"/>
          <w:szCs w:val="20"/>
          <w:lang w:val="vi-VN"/>
        </w:rPr>
        <w:t xml:space="preserve"> 0,</w:t>
      </w:r>
      <w:r w:rsidRPr="00FA7054">
        <w:rPr>
          <w:rFonts w:ascii="Arial" w:eastAsia="Times New Roman" w:hAnsi="Arial" w:cs="Arial"/>
          <w:sz w:val="20"/>
          <w:szCs w:val="20"/>
        </w:rPr>
        <w:t>25</w:t>
      </w:r>
      <w:r w:rsidRPr="00FA7054">
        <w:rPr>
          <w:rFonts w:ascii="Arial" w:eastAsia="Times New Roman" w:hAnsi="Arial" w:cs="Arial"/>
          <w:sz w:val="20"/>
          <w:szCs w:val="20"/>
          <w:lang w:val="vi-VN"/>
        </w:rPr>
        <w:t>% trong tháng</w:t>
      </w:r>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và</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tăng</w:t>
      </w:r>
      <w:proofErr w:type="spellEnd"/>
      <w:r w:rsidRPr="00FA7054">
        <w:rPr>
          <w:rFonts w:ascii="Arial" w:eastAsia="Times New Roman" w:hAnsi="Arial" w:cs="Arial"/>
          <w:sz w:val="20"/>
          <w:szCs w:val="20"/>
        </w:rPr>
        <w:t xml:space="preserve"> 0,82% </w:t>
      </w:r>
      <w:proofErr w:type="spellStart"/>
      <w:r w:rsidRPr="00FA7054">
        <w:rPr>
          <w:rFonts w:ascii="Arial" w:eastAsia="Times New Roman" w:hAnsi="Arial" w:cs="Arial"/>
          <w:sz w:val="20"/>
          <w:szCs w:val="20"/>
        </w:rPr>
        <w:t>sau</w:t>
      </w:r>
      <w:proofErr w:type="spellEnd"/>
      <w:r w:rsidRPr="00FA7054">
        <w:rPr>
          <w:rFonts w:ascii="Arial" w:eastAsia="Times New Roman" w:hAnsi="Arial" w:cs="Arial"/>
          <w:sz w:val="20"/>
          <w:szCs w:val="20"/>
        </w:rPr>
        <w:t xml:space="preserve"> 9 </w:t>
      </w:r>
      <w:proofErr w:type="spellStart"/>
      <w:r w:rsidRPr="00FA7054">
        <w:rPr>
          <w:rFonts w:ascii="Arial" w:eastAsia="Times New Roman" w:hAnsi="Arial" w:cs="Arial"/>
          <w:sz w:val="20"/>
          <w:szCs w:val="20"/>
        </w:rPr>
        <w:t>tháng</w:t>
      </w:r>
      <w:proofErr w:type="spellEnd"/>
      <w:r w:rsidRPr="00FA7054">
        <w:rPr>
          <w:rFonts w:ascii="Arial" w:eastAsia="Times New Roman" w:hAnsi="Arial" w:cs="Arial"/>
          <w:sz w:val="20"/>
          <w:szCs w:val="20"/>
          <w:lang w:val="vi-VN"/>
        </w:rPr>
        <w:t>. Vào ngày 3</w:t>
      </w:r>
      <w:r w:rsidRPr="00FA7054">
        <w:rPr>
          <w:rFonts w:ascii="Arial" w:eastAsia="Times New Roman" w:hAnsi="Arial" w:cs="Arial"/>
          <w:sz w:val="20"/>
          <w:szCs w:val="20"/>
        </w:rPr>
        <w:t>0</w:t>
      </w:r>
      <w:r w:rsidRPr="00FA7054">
        <w:rPr>
          <w:rFonts w:ascii="Arial" w:eastAsia="Times New Roman" w:hAnsi="Arial" w:cs="Arial"/>
          <w:sz w:val="20"/>
          <w:szCs w:val="20"/>
          <w:lang w:val="vi-VN"/>
        </w:rPr>
        <w:t xml:space="preserve"> tháng </w:t>
      </w:r>
      <w:r w:rsidRPr="00FA7054">
        <w:rPr>
          <w:rFonts w:ascii="Arial" w:eastAsia="Times New Roman" w:hAnsi="Arial" w:cs="Arial"/>
          <w:sz w:val="20"/>
          <w:szCs w:val="20"/>
        </w:rPr>
        <w:t>9</w:t>
      </w:r>
      <w:r w:rsidRPr="00FA7054">
        <w:rPr>
          <w:rFonts w:ascii="Arial" w:eastAsia="Times New Roman" w:hAnsi="Arial" w:cs="Arial"/>
          <w:sz w:val="20"/>
          <w:szCs w:val="20"/>
          <w:lang w:val="vi-VN"/>
        </w:rPr>
        <w:t xml:space="preserve"> năm 2021, tăng trưởng NAV/</w:t>
      </w:r>
      <w:r w:rsidRPr="00FA7054">
        <w:rPr>
          <w:rFonts w:ascii="Arial" w:eastAsia="Times New Roman" w:hAnsi="Arial" w:cs="Arial"/>
          <w:sz w:val="20"/>
          <w:szCs w:val="20"/>
        </w:rPr>
        <w:t>đ</w:t>
      </w:r>
      <w:r w:rsidRPr="00FA7054">
        <w:rPr>
          <w:rFonts w:ascii="Arial" w:eastAsia="Times New Roman" w:hAnsi="Arial" w:cs="Arial"/>
          <w:sz w:val="20"/>
          <w:szCs w:val="20"/>
          <w:lang w:val="vi-VN"/>
        </w:rPr>
        <w:t>ơn vị trong 12 tháng của DCBF là 7,</w:t>
      </w:r>
      <w:r w:rsidRPr="00FA7054">
        <w:rPr>
          <w:rFonts w:ascii="Arial" w:eastAsia="Times New Roman" w:hAnsi="Arial" w:cs="Arial"/>
          <w:sz w:val="20"/>
          <w:szCs w:val="20"/>
        </w:rPr>
        <w:t>08</w:t>
      </w:r>
      <w:r w:rsidRPr="00FA7054">
        <w:rPr>
          <w:rFonts w:ascii="Arial" w:eastAsia="Times New Roman" w:hAnsi="Arial" w:cs="Arial"/>
          <w:sz w:val="20"/>
          <w:szCs w:val="20"/>
          <w:lang w:val="vi-VN"/>
        </w:rPr>
        <w:t xml:space="preserve">%. Tháng </w:t>
      </w:r>
      <w:r w:rsidRPr="00FA7054">
        <w:rPr>
          <w:rFonts w:ascii="Arial" w:eastAsia="Times New Roman" w:hAnsi="Arial" w:cs="Arial"/>
          <w:sz w:val="20"/>
          <w:szCs w:val="20"/>
        </w:rPr>
        <w:t>9</w:t>
      </w:r>
      <w:r w:rsidRPr="00FA7054">
        <w:rPr>
          <w:rFonts w:ascii="Arial" w:eastAsia="Times New Roman" w:hAnsi="Arial" w:cs="Arial"/>
          <w:sz w:val="20"/>
          <w:szCs w:val="20"/>
          <w:lang w:val="vi-VN"/>
        </w:rPr>
        <w:t xml:space="preserve">/2021, DCBF phát hành </w:t>
      </w:r>
      <w:r w:rsidRPr="00FA7054">
        <w:rPr>
          <w:rFonts w:ascii="Arial" w:eastAsia="Times New Roman" w:hAnsi="Arial" w:cs="Arial"/>
          <w:sz w:val="20"/>
          <w:szCs w:val="20"/>
        </w:rPr>
        <w:t>5,09</w:t>
      </w:r>
      <w:r w:rsidRPr="00FA7054">
        <w:rPr>
          <w:rFonts w:ascii="Arial" w:eastAsia="Times New Roman" w:hAnsi="Arial" w:cs="Arial"/>
          <w:sz w:val="20"/>
          <w:szCs w:val="20"/>
          <w:lang w:val="vi-VN"/>
        </w:rPr>
        <w:t xml:space="preserve"> triệu chứng chỉ quỹ</w:t>
      </w:r>
      <w:r w:rsidRPr="00FA7054">
        <w:rPr>
          <w:rFonts w:ascii="Arial" w:eastAsia="Times New Roman" w:hAnsi="Arial" w:cs="Arial"/>
          <w:sz w:val="20"/>
          <w:szCs w:val="20"/>
        </w:rPr>
        <w:t xml:space="preserve"> (CCQ)</w:t>
      </w:r>
      <w:r w:rsidRPr="00FA7054">
        <w:rPr>
          <w:rFonts w:ascii="Arial" w:eastAsia="Times New Roman" w:hAnsi="Arial" w:cs="Arial"/>
          <w:sz w:val="20"/>
          <w:szCs w:val="20"/>
          <w:lang w:val="vi-VN"/>
        </w:rPr>
        <w:t xml:space="preserve"> mới với giá trị </w:t>
      </w:r>
      <w:r w:rsidRPr="00FA7054">
        <w:rPr>
          <w:rFonts w:ascii="Arial" w:eastAsia="Times New Roman" w:hAnsi="Arial" w:cs="Arial"/>
          <w:sz w:val="20"/>
          <w:szCs w:val="20"/>
        </w:rPr>
        <w:t>110,77</w:t>
      </w:r>
      <w:r w:rsidRPr="00FA7054">
        <w:rPr>
          <w:rFonts w:ascii="Arial" w:eastAsia="Times New Roman" w:hAnsi="Arial" w:cs="Arial"/>
          <w:sz w:val="20"/>
          <w:szCs w:val="20"/>
          <w:lang w:val="vi-VN"/>
        </w:rPr>
        <w:t xml:space="preserve"> tỷ đồng và mua lại 1,</w:t>
      </w:r>
      <w:r w:rsidRPr="00FA7054">
        <w:rPr>
          <w:rFonts w:ascii="Arial" w:eastAsia="Times New Roman" w:hAnsi="Arial" w:cs="Arial"/>
          <w:sz w:val="20"/>
          <w:szCs w:val="20"/>
        </w:rPr>
        <w:t>92</w:t>
      </w:r>
      <w:r w:rsidRPr="00FA7054">
        <w:rPr>
          <w:rFonts w:ascii="Arial" w:eastAsia="Times New Roman" w:hAnsi="Arial" w:cs="Arial"/>
          <w:sz w:val="20"/>
          <w:szCs w:val="20"/>
          <w:lang w:val="vi-VN"/>
        </w:rPr>
        <w:t xml:space="preserve"> triệu đơn vị, dẫn đến giá trị</w:t>
      </w:r>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phát</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hành</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chứng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chỉ</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quỹ</w:t>
      </w:r>
      <w:proofErr w:type="spellEnd"/>
      <w:r w:rsidRPr="00FA7054">
        <w:rPr>
          <w:rFonts w:ascii="Arial" w:eastAsia="Times New Roman" w:hAnsi="Arial" w:cs="Arial"/>
          <w:sz w:val="20"/>
          <w:szCs w:val="20"/>
          <w:lang w:val="vi-VN"/>
        </w:rPr>
        <w:t xml:space="preserve"> ròng là </w:t>
      </w:r>
      <w:r w:rsidRPr="00FA7054">
        <w:rPr>
          <w:rFonts w:ascii="Arial" w:eastAsia="Times New Roman" w:hAnsi="Arial" w:cs="Arial"/>
          <w:sz w:val="20"/>
          <w:szCs w:val="20"/>
        </w:rPr>
        <w:t>69</w:t>
      </w:r>
      <w:r w:rsidRPr="00FA7054">
        <w:rPr>
          <w:rFonts w:ascii="Arial" w:eastAsia="Times New Roman" w:hAnsi="Arial" w:cs="Arial"/>
          <w:sz w:val="20"/>
          <w:szCs w:val="20"/>
          <w:lang w:val="vi-VN"/>
        </w:rPr>
        <w:t xml:space="preserve"> tỷ đồng (tháng </w:t>
      </w:r>
      <w:proofErr w:type="spellStart"/>
      <w:r w:rsidRPr="00FA7054">
        <w:rPr>
          <w:rFonts w:ascii="Arial" w:eastAsia="Times New Roman" w:hAnsi="Arial" w:cs="Arial"/>
          <w:sz w:val="20"/>
          <w:szCs w:val="20"/>
        </w:rPr>
        <w:t>tháng</w:t>
      </w:r>
      <w:proofErr w:type="spellEnd"/>
      <w:r w:rsidRPr="00FA7054">
        <w:rPr>
          <w:rFonts w:ascii="Arial" w:eastAsia="Times New Roman" w:hAnsi="Arial" w:cs="Arial"/>
          <w:sz w:val="20"/>
          <w:szCs w:val="20"/>
        </w:rPr>
        <w:t xml:space="preserve"> 8 </w:t>
      </w:r>
      <w:proofErr w:type="spellStart"/>
      <w:r w:rsidRPr="00FA7054">
        <w:rPr>
          <w:rFonts w:ascii="Arial" w:eastAsia="Times New Roman" w:hAnsi="Arial" w:cs="Arial"/>
          <w:sz w:val="20"/>
          <w:szCs w:val="20"/>
        </w:rPr>
        <w:t>và</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tháng</w:t>
      </w:r>
      <w:proofErr w:type="spellEnd"/>
      <w:r w:rsidRPr="00FA7054">
        <w:rPr>
          <w:rFonts w:ascii="Arial" w:eastAsia="Times New Roman" w:hAnsi="Arial" w:cs="Arial"/>
          <w:sz w:val="20"/>
          <w:szCs w:val="20"/>
        </w:rPr>
        <w:t xml:space="preserve"> 7</w:t>
      </w:r>
      <w:r w:rsidRPr="00FA7054">
        <w:rPr>
          <w:rFonts w:ascii="Arial" w:eastAsia="Times New Roman" w:hAnsi="Arial" w:cs="Arial"/>
          <w:sz w:val="20"/>
          <w:szCs w:val="20"/>
          <w:lang w:val="vi-VN"/>
        </w:rPr>
        <w:t xml:space="preserve"> </w:t>
      </w:r>
      <w:proofErr w:type="spellStart"/>
      <w:r w:rsidRPr="00FA7054">
        <w:rPr>
          <w:rFonts w:ascii="Arial" w:eastAsia="Times New Roman" w:hAnsi="Arial" w:cs="Arial"/>
          <w:sz w:val="20"/>
          <w:szCs w:val="20"/>
        </w:rPr>
        <w:t>Quỹ</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phát</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hành</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ròng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tương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ứng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số</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chứng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chỉ</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quỹ</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trị</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giá</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là</w:t>
      </w:r>
      <w:proofErr w:type="spellEnd"/>
      <w:r w:rsidRPr="00FA7054">
        <w:rPr>
          <w:rFonts w:ascii="Arial" w:eastAsia="Times New Roman" w:hAnsi="Arial" w:cs="Arial"/>
          <w:sz w:val="20"/>
          <w:szCs w:val="20"/>
        </w:rPr>
        <w:t xml:space="preserve"> 21,9 </w:t>
      </w:r>
      <w:proofErr w:type="spellStart"/>
      <w:r w:rsidRPr="00FA7054">
        <w:rPr>
          <w:rFonts w:ascii="Arial" w:eastAsia="Times New Roman" w:hAnsi="Arial" w:cs="Arial"/>
          <w:sz w:val="20"/>
          <w:szCs w:val="20"/>
        </w:rPr>
        <w:t>và</w:t>
      </w:r>
      <w:proofErr w:type="spellEnd"/>
      <w:r w:rsidRPr="00FA7054">
        <w:rPr>
          <w:rFonts w:ascii="Arial" w:eastAsia="Times New Roman" w:hAnsi="Arial" w:cs="Arial"/>
          <w:sz w:val="20"/>
          <w:szCs w:val="20"/>
        </w:rPr>
        <w:t xml:space="preserve"> 33,7 </w:t>
      </w:r>
      <w:proofErr w:type="spellStart"/>
      <w:r w:rsidRPr="00FA7054">
        <w:rPr>
          <w:rFonts w:ascii="Arial" w:eastAsia="Times New Roman" w:hAnsi="Arial" w:cs="Arial"/>
          <w:sz w:val="20"/>
          <w:szCs w:val="20"/>
        </w:rPr>
        <w:t>tỷ</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đồng</w:t>
      </w:r>
      <w:proofErr w:type="spellEnd"/>
      <w:r w:rsidRPr="00FA7054">
        <w:rPr>
          <w:rFonts w:ascii="Arial" w:eastAsia="Times New Roman" w:hAnsi="Arial" w:cs="Arial"/>
          <w:sz w:val="20"/>
          <w:szCs w:val="20"/>
          <w:lang w:val="vi-VN"/>
        </w:rPr>
        <w:t xml:space="preserve">). </w:t>
      </w:r>
      <w:proofErr w:type="spellStart"/>
      <w:r w:rsidRPr="00FA7054">
        <w:rPr>
          <w:rFonts w:ascii="Arial" w:eastAsia="Times New Roman" w:hAnsi="Arial" w:cs="Arial"/>
          <w:sz w:val="20"/>
          <w:szCs w:val="20"/>
        </w:rPr>
        <w:t>Việc</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quỹ</w:t>
      </w:r>
      <w:proofErr w:type="spellEnd"/>
      <w:r w:rsidRPr="00FA7054">
        <w:rPr>
          <w:rFonts w:ascii="Arial" w:eastAsia="Times New Roman" w:hAnsi="Arial" w:cs="Arial"/>
          <w:sz w:val="20"/>
          <w:szCs w:val="20"/>
        </w:rPr>
        <w:t xml:space="preserve"> DCBF</w:t>
      </w:r>
      <w:r w:rsidRPr="00FA7054">
        <w:rPr>
          <w:rFonts w:ascii="Arial" w:eastAsia="Times New Roman" w:hAnsi="Arial" w:cs="Arial"/>
          <w:sz w:val="20"/>
          <w:szCs w:val="20"/>
          <w:lang w:val="vi-VN"/>
        </w:rPr>
        <w:t xml:space="preserve"> </w:t>
      </w:r>
      <w:proofErr w:type="spellStart"/>
      <w:r w:rsidRPr="00FA7054">
        <w:rPr>
          <w:rFonts w:ascii="Arial" w:eastAsia="Times New Roman" w:hAnsi="Arial" w:cs="Arial"/>
          <w:sz w:val="20"/>
          <w:szCs w:val="20"/>
        </w:rPr>
        <w:t>phát</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hành</w:t>
      </w:r>
      <w:proofErr w:type="spellEnd"/>
      <w:r w:rsidRPr="00FA7054">
        <w:rPr>
          <w:rFonts w:ascii="Arial" w:eastAsia="Times New Roman" w:hAnsi="Arial" w:cs="Arial"/>
          <w:sz w:val="20"/>
          <w:szCs w:val="20"/>
          <w:lang w:val="vi-VN"/>
        </w:rPr>
        <w:t xml:space="preserve"> ròng</w:t>
      </w:r>
      <w:r w:rsidRPr="00FA7054">
        <w:rPr>
          <w:rFonts w:ascii="Arial" w:eastAsia="Times New Roman" w:hAnsi="Arial" w:cs="Arial"/>
          <w:sz w:val="20"/>
          <w:szCs w:val="20"/>
        </w:rPr>
        <w:t xml:space="preserve"> CCQ</w:t>
      </w:r>
      <w:r w:rsidRPr="00FA7054">
        <w:rPr>
          <w:rFonts w:ascii="Arial" w:eastAsia="Times New Roman" w:hAnsi="Arial" w:cs="Arial"/>
          <w:sz w:val="20"/>
          <w:szCs w:val="20"/>
          <w:lang w:val="vi-VN"/>
        </w:rPr>
        <w:t xml:space="preserve"> trong tháng</w:t>
      </w:r>
      <w:r w:rsidRPr="00FA7054">
        <w:rPr>
          <w:rFonts w:ascii="Arial" w:eastAsia="Times New Roman" w:hAnsi="Arial" w:cs="Arial"/>
          <w:sz w:val="20"/>
          <w:szCs w:val="20"/>
        </w:rPr>
        <w:t xml:space="preserve"> 3 </w:t>
      </w:r>
      <w:proofErr w:type="spellStart"/>
      <w:r w:rsidRPr="00FA7054">
        <w:rPr>
          <w:rFonts w:ascii="Arial" w:eastAsia="Times New Roman" w:hAnsi="Arial" w:cs="Arial"/>
          <w:sz w:val="20"/>
          <w:szCs w:val="20"/>
        </w:rPr>
        <w:t>tháng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liên</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tiếp</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và</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kết</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quả</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đầu</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tư</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đã</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làm</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tăng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tổng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tài</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sản</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của</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quỹ</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từ</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mức</w:t>
      </w:r>
      <w:proofErr w:type="spellEnd"/>
      <w:r w:rsidRPr="00FA7054">
        <w:rPr>
          <w:rFonts w:ascii="Arial" w:eastAsia="Times New Roman" w:hAnsi="Arial" w:cs="Arial"/>
          <w:sz w:val="20"/>
          <w:szCs w:val="20"/>
        </w:rPr>
        <w:t xml:space="preserve"> 830 </w:t>
      </w:r>
      <w:proofErr w:type="spellStart"/>
      <w:r w:rsidRPr="00FA7054">
        <w:rPr>
          <w:rFonts w:ascii="Arial" w:eastAsia="Times New Roman" w:hAnsi="Arial" w:cs="Arial"/>
          <w:sz w:val="20"/>
          <w:szCs w:val="20"/>
        </w:rPr>
        <w:t>tỷ</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đồng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vào</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ngày</w:t>
      </w:r>
      <w:proofErr w:type="spellEnd"/>
      <w:r w:rsidRPr="00FA7054">
        <w:rPr>
          <w:rFonts w:ascii="Arial" w:eastAsia="Times New Roman" w:hAnsi="Arial" w:cs="Arial"/>
          <w:sz w:val="20"/>
          <w:szCs w:val="20"/>
        </w:rPr>
        <w:t xml:space="preserve"> 30/6/2021 </w:t>
      </w:r>
      <w:proofErr w:type="spellStart"/>
      <w:r w:rsidRPr="00FA7054">
        <w:rPr>
          <w:rFonts w:ascii="Arial" w:eastAsia="Times New Roman" w:hAnsi="Arial" w:cs="Arial"/>
          <w:sz w:val="20"/>
          <w:szCs w:val="20"/>
        </w:rPr>
        <w:t>lên</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mức</w:t>
      </w:r>
      <w:proofErr w:type="spellEnd"/>
      <w:r w:rsidRPr="00FA7054">
        <w:rPr>
          <w:rFonts w:ascii="Arial" w:eastAsia="Times New Roman" w:hAnsi="Arial" w:cs="Arial"/>
          <w:sz w:val="20"/>
          <w:szCs w:val="20"/>
        </w:rPr>
        <w:t xml:space="preserve"> 962 </w:t>
      </w:r>
      <w:proofErr w:type="spellStart"/>
      <w:r w:rsidRPr="00FA7054">
        <w:rPr>
          <w:rFonts w:ascii="Arial" w:eastAsia="Times New Roman" w:hAnsi="Arial" w:cs="Arial"/>
          <w:sz w:val="20"/>
          <w:szCs w:val="20"/>
        </w:rPr>
        <w:t>tỷ</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đồng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vào</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ngày</w:t>
      </w:r>
      <w:proofErr w:type="spellEnd"/>
      <w:r w:rsidRPr="00FA7054">
        <w:rPr>
          <w:rFonts w:ascii="Arial" w:eastAsia="Times New Roman" w:hAnsi="Arial" w:cs="Arial"/>
          <w:sz w:val="20"/>
          <w:szCs w:val="20"/>
        </w:rPr>
        <w:t xml:space="preserve"> 30/9/2021. </w:t>
      </w:r>
    </w:p>
    <w:p w14:paraId="4D735CBA" w14:textId="77777777" w:rsidR="00DB1E5F" w:rsidRPr="00FA7054" w:rsidRDefault="00DB1E5F" w:rsidP="00DB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vi-VN"/>
        </w:rPr>
      </w:pPr>
    </w:p>
    <w:p w14:paraId="5F5DF607" w14:textId="77777777" w:rsidR="003A38A3" w:rsidRPr="003A38A3" w:rsidRDefault="003A38A3" w:rsidP="003A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roofErr w:type="spellStart"/>
      <w:r w:rsidRPr="00FA7054">
        <w:rPr>
          <w:rFonts w:ascii="Arial" w:eastAsia="Times New Roman" w:hAnsi="Arial" w:cs="Arial"/>
          <w:sz w:val="20"/>
          <w:szCs w:val="20"/>
        </w:rPr>
        <w:t>Tại</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thời</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điểm</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cuối</w:t>
      </w:r>
      <w:proofErr w:type="spellEnd"/>
      <w:r w:rsidRPr="00FA7054">
        <w:rPr>
          <w:rFonts w:ascii="Arial" w:eastAsia="Times New Roman" w:hAnsi="Arial" w:cs="Arial"/>
          <w:sz w:val="20"/>
          <w:szCs w:val="20"/>
          <w:lang w:val="vi-VN"/>
        </w:rPr>
        <w:t xml:space="preserve"> tháng 9, tỷ trọng của các khoản đầu tư </w:t>
      </w:r>
      <w:proofErr w:type="spellStart"/>
      <w:r w:rsidRPr="00FA7054">
        <w:rPr>
          <w:rFonts w:ascii="Arial" w:eastAsia="Times New Roman" w:hAnsi="Arial" w:cs="Arial"/>
          <w:sz w:val="20"/>
          <w:szCs w:val="20"/>
        </w:rPr>
        <w:t>của</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quỹ</w:t>
      </w:r>
      <w:proofErr w:type="spellEnd"/>
      <w:r w:rsidRPr="00FA7054">
        <w:rPr>
          <w:rFonts w:ascii="Arial" w:eastAsia="Times New Roman" w:hAnsi="Arial" w:cs="Arial"/>
          <w:sz w:val="20"/>
          <w:szCs w:val="20"/>
        </w:rPr>
        <w:t xml:space="preserve"> </w:t>
      </w:r>
      <w:r w:rsidRPr="00FA7054">
        <w:rPr>
          <w:rFonts w:ascii="Arial" w:eastAsia="Times New Roman" w:hAnsi="Arial" w:cs="Arial"/>
          <w:sz w:val="20"/>
          <w:szCs w:val="20"/>
          <w:lang w:val="vi-VN"/>
        </w:rPr>
        <w:t>DCBF vào trái phiếu doanh nghiệp (</w:t>
      </w:r>
      <w:r w:rsidRPr="00FA7054">
        <w:rPr>
          <w:rFonts w:ascii="Arial" w:eastAsia="Times New Roman" w:hAnsi="Arial" w:cs="Arial"/>
          <w:sz w:val="20"/>
          <w:szCs w:val="20"/>
        </w:rPr>
        <w:t>TPDN</w:t>
      </w:r>
      <w:r w:rsidRPr="00FA7054">
        <w:rPr>
          <w:rFonts w:ascii="Arial" w:eastAsia="Times New Roman" w:hAnsi="Arial" w:cs="Arial"/>
          <w:sz w:val="20"/>
          <w:szCs w:val="20"/>
          <w:lang w:val="vi-VN"/>
        </w:rPr>
        <w:t xml:space="preserve">) và chứng chỉ tiền gửi giảm do quy mô quỹ lớn hơn và </w:t>
      </w:r>
      <w:proofErr w:type="spellStart"/>
      <w:r w:rsidRPr="00FA7054">
        <w:rPr>
          <w:rFonts w:ascii="Arial" w:eastAsia="Times New Roman" w:hAnsi="Arial" w:cs="Arial"/>
          <w:sz w:val="20"/>
          <w:szCs w:val="20"/>
        </w:rPr>
        <w:t>các</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khoản</w:t>
      </w:r>
      <w:proofErr w:type="spellEnd"/>
      <w:r w:rsidRPr="00FA7054">
        <w:rPr>
          <w:rFonts w:ascii="Arial" w:eastAsia="Times New Roman" w:hAnsi="Arial" w:cs="Arial"/>
          <w:sz w:val="20"/>
          <w:szCs w:val="20"/>
          <w:lang w:val="vi-VN"/>
        </w:rPr>
        <w:t xml:space="preserve"> đầu tư </w:t>
      </w:r>
      <w:proofErr w:type="spellStart"/>
      <w:r w:rsidRPr="00FA7054">
        <w:rPr>
          <w:rFonts w:ascii="Arial" w:eastAsia="Times New Roman" w:hAnsi="Arial" w:cs="Arial"/>
          <w:sz w:val="20"/>
          <w:szCs w:val="20"/>
        </w:rPr>
        <w:t>đáo</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hạn</w:t>
      </w:r>
      <w:proofErr w:type="spellEnd"/>
      <w:r w:rsidRPr="00FA7054">
        <w:rPr>
          <w:rFonts w:ascii="Arial" w:eastAsia="Times New Roman" w:hAnsi="Arial" w:cs="Arial"/>
          <w:sz w:val="20"/>
          <w:szCs w:val="20"/>
        </w:rPr>
        <w:t xml:space="preserve"> </w:t>
      </w:r>
      <w:r w:rsidRPr="00FA7054">
        <w:rPr>
          <w:rFonts w:ascii="Arial" w:eastAsia="Times New Roman" w:hAnsi="Arial" w:cs="Arial"/>
          <w:sz w:val="20"/>
          <w:szCs w:val="20"/>
          <w:lang w:val="vi-VN"/>
        </w:rPr>
        <w:t xml:space="preserve">trong khi không có khoản đầu tư mới nào được thực hiện. Tại ngày 30 tháng 9 năm 2021, DCBF đầu tư 37% (cuối tháng 8 là 40,8%) tổng tài sản vào trái phiếu doanh nghiệp và 38,2% (tháng 8: 43%) vào chứng chỉ tiền gửi. DCBF có giao dịch mua TPCP vào cuối tháng 9. Đồng thời, tỷ trọng tiền mặt và tiền gửi ngân hàng tại thời điểm cuối tháng 9 là 20,7%, tăng từ mức 16,3% của cuối tháng 8. </w:t>
      </w:r>
      <w:r w:rsidRPr="00FA7054">
        <w:rPr>
          <w:rFonts w:ascii="Arial" w:eastAsia="Times New Roman" w:hAnsi="Arial" w:cs="Arial"/>
          <w:sz w:val="20"/>
          <w:szCs w:val="20"/>
        </w:rPr>
        <w:t>Trong</w:t>
      </w:r>
      <w:r w:rsidRPr="00FA7054">
        <w:rPr>
          <w:rFonts w:ascii="Arial" w:eastAsia="Times New Roman" w:hAnsi="Arial" w:cs="Arial"/>
          <w:sz w:val="20"/>
          <w:szCs w:val="20"/>
          <w:lang w:val="vi-VN"/>
        </w:rPr>
        <w:t xml:space="preserve"> tháng 10, DCBF có kế hoạch </w:t>
      </w:r>
      <w:proofErr w:type="spellStart"/>
      <w:r w:rsidRPr="00FA7054">
        <w:rPr>
          <w:rFonts w:ascii="Arial" w:eastAsia="Times New Roman" w:hAnsi="Arial" w:cs="Arial"/>
          <w:sz w:val="20"/>
          <w:szCs w:val="20"/>
        </w:rPr>
        <w:t>bán</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lastRenderedPageBreak/>
        <w:t>một</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số</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khoản</w:t>
      </w:r>
      <w:proofErr w:type="spellEnd"/>
      <w:r w:rsidRPr="00FA7054">
        <w:rPr>
          <w:rFonts w:ascii="Arial" w:eastAsia="Times New Roman" w:hAnsi="Arial" w:cs="Arial"/>
          <w:sz w:val="20"/>
          <w:szCs w:val="20"/>
          <w:lang w:val="vi-VN"/>
        </w:rPr>
        <w:t xml:space="preserve"> đầu tư vào trái phiếu doanh nghiệp và đầu tư vào trái phiếu mới. Điều này sẽ làm tăng tỷ trọng đầu tư vào</w:t>
      </w:r>
      <w:r w:rsidRPr="00FA7054">
        <w:rPr>
          <w:rFonts w:ascii="Arial" w:eastAsia="Times New Roman" w:hAnsi="Arial" w:cs="Arial"/>
          <w:sz w:val="20"/>
          <w:szCs w:val="20"/>
        </w:rPr>
        <w:t xml:space="preserve"> TPDN</w:t>
      </w:r>
      <w:r w:rsidRPr="00FA7054">
        <w:rPr>
          <w:rFonts w:ascii="Arial" w:eastAsia="Times New Roman" w:hAnsi="Arial" w:cs="Arial"/>
          <w:sz w:val="20"/>
          <w:szCs w:val="20"/>
          <w:lang w:val="vi-VN"/>
        </w:rPr>
        <w:t xml:space="preserve"> và </w:t>
      </w:r>
      <w:proofErr w:type="spellStart"/>
      <w:r w:rsidRPr="00FA7054">
        <w:rPr>
          <w:rFonts w:ascii="Arial" w:eastAsia="Times New Roman" w:hAnsi="Arial" w:cs="Arial"/>
          <w:sz w:val="20"/>
          <w:szCs w:val="20"/>
        </w:rPr>
        <w:t>khả</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năng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các</w:t>
      </w:r>
      <w:proofErr w:type="spellEnd"/>
      <w:r w:rsidRPr="00FA7054">
        <w:rPr>
          <w:rFonts w:ascii="Arial" w:eastAsia="Times New Roman" w:hAnsi="Arial" w:cs="Arial"/>
          <w:sz w:val="20"/>
          <w:szCs w:val="20"/>
        </w:rPr>
        <w:t xml:space="preserve"> </w:t>
      </w:r>
      <w:r w:rsidRPr="00FA7054">
        <w:rPr>
          <w:rFonts w:ascii="Arial" w:eastAsia="Times New Roman" w:hAnsi="Arial" w:cs="Arial"/>
          <w:sz w:val="20"/>
          <w:szCs w:val="20"/>
          <w:lang w:val="vi-VN"/>
        </w:rPr>
        <w:t xml:space="preserve"> khoản đầu tư vào chứng chỉ tiền gửi sẽ tiếp tục giảm khi số </w:t>
      </w:r>
      <w:proofErr w:type="spellStart"/>
      <w:r w:rsidRPr="00FA7054">
        <w:rPr>
          <w:rFonts w:ascii="Arial" w:eastAsia="Times New Roman" w:hAnsi="Arial" w:cs="Arial"/>
          <w:sz w:val="20"/>
          <w:szCs w:val="20"/>
        </w:rPr>
        <w:t>chứng</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chỉ</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tiền</w:t>
      </w:r>
      <w:proofErr w:type="spellEnd"/>
      <w:r w:rsidRPr="00FA7054">
        <w:rPr>
          <w:rFonts w:ascii="Arial" w:eastAsia="Times New Roman" w:hAnsi="Arial" w:cs="Arial"/>
          <w:sz w:val="20"/>
          <w:szCs w:val="20"/>
        </w:rPr>
        <w:t xml:space="preserve"> </w:t>
      </w:r>
      <w:proofErr w:type="spellStart"/>
      <w:r w:rsidRPr="00FA7054">
        <w:rPr>
          <w:rFonts w:ascii="Arial" w:eastAsia="Times New Roman" w:hAnsi="Arial" w:cs="Arial"/>
          <w:sz w:val="20"/>
          <w:szCs w:val="20"/>
        </w:rPr>
        <w:t>gửi</w:t>
      </w:r>
      <w:proofErr w:type="spellEnd"/>
      <w:r w:rsidRPr="00FA7054">
        <w:rPr>
          <w:rFonts w:ascii="Arial" w:eastAsia="Times New Roman" w:hAnsi="Arial" w:cs="Arial"/>
          <w:sz w:val="20"/>
          <w:szCs w:val="20"/>
          <w:lang w:val="vi-VN"/>
        </w:rPr>
        <w:t xml:space="preserve"> hiện đang nắm giữ </w:t>
      </w:r>
      <w:proofErr w:type="spellStart"/>
      <w:r w:rsidRPr="00FA7054">
        <w:rPr>
          <w:rFonts w:ascii="Arial" w:eastAsia="Times New Roman" w:hAnsi="Arial" w:cs="Arial"/>
          <w:sz w:val="20"/>
          <w:szCs w:val="20"/>
        </w:rPr>
        <w:t>đáo</w:t>
      </w:r>
      <w:proofErr w:type="spellEnd"/>
      <w:r w:rsidRPr="00FA7054">
        <w:rPr>
          <w:rFonts w:ascii="Arial" w:eastAsia="Times New Roman" w:hAnsi="Arial" w:cs="Arial"/>
          <w:sz w:val="20"/>
          <w:szCs w:val="20"/>
          <w:lang w:val="vi-VN"/>
        </w:rPr>
        <w:t xml:space="preserve"> hạn.</w:t>
      </w:r>
    </w:p>
    <w:p w14:paraId="25CE1CEF" w14:textId="77777777" w:rsidR="00DB1E5F" w:rsidRPr="002D5DA1" w:rsidRDefault="00DB1E5F" w:rsidP="00DB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highlight w:val="yellow"/>
          <w:lang w:val="vi-VN"/>
        </w:rPr>
      </w:pPr>
    </w:p>
    <w:p w14:paraId="72955997" w14:textId="408BA8C7"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w:t>
      </w:r>
      <w:r w:rsidR="00EF2B40">
        <w:rPr>
          <w:rFonts w:ascii="Arial" w:hAnsi="Arial" w:cs="Arial"/>
          <w:b/>
          <w:sz w:val="20"/>
          <w:szCs w:val="26"/>
          <w:lang w:val="nl-NL"/>
        </w:rPr>
        <w:t>.</w:t>
      </w:r>
      <w:r w:rsidRPr="00B85D62">
        <w:rPr>
          <w:rFonts w:ascii="Arial" w:hAnsi="Arial" w:cs="Arial"/>
          <w:b/>
          <w:sz w:val="20"/>
          <w:szCs w:val="26"/>
          <w:lang w:val="nl-NL"/>
        </w:rPr>
        <w:t>2</w:t>
      </w:r>
      <w:r w:rsidR="00EF2B40">
        <w:rPr>
          <w:rFonts w:ascii="Arial" w:hAnsi="Arial" w:cs="Arial"/>
          <w:b/>
          <w:sz w:val="20"/>
          <w:szCs w:val="26"/>
          <w:lang w:val="nl-NL"/>
        </w:rPr>
        <w:t>.</w:t>
      </w:r>
      <w:r w:rsidRPr="00B85D62">
        <w:rPr>
          <w:rFonts w:ascii="Arial" w:hAnsi="Arial" w:cs="Arial"/>
          <w:b/>
          <w:sz w:val="20"/>
          <w:szCs w:val="26"/>
          <w:lang w:val="nl-NL"/>
        </w:rPr>
        <w:t xml:space="preserve"> Thống kê về Nhà đầu tư nắm giữ Chứng chỉ quỹ tại thời điểm báo cáo (tại thời điểm gần nhất):</w:t>
      </w:r>
    </w:p>
    <w:p w14:paraId="669AE652" w14:textId="66A712E2" w:rsidR="00B85D62" w:rsidRDefault="00B85D62" w:rsidP="0060532E">
      <w:pPr>
        <w:shd w:val="clear" w:color="auto" w:fill="FFFFFF"/>
        <w:tabs>
          <w:tab w:val="left" w:pos="540"/>
        </w:tabs>
        <w:spacing w:before="120" w:after="0" w:line="240" w:lineRule="auto"/>
        <w:rPr>
          <w:rFonts w:ascii="Arial" w:hAnsi="Arial" w:cs="Arial"/>
          <w:b/>
          <w:sz w:val="20"/>
          <w:szCs w:val="26"/>
          <w:lang w:val="nl-NL"/>
        </w:rPr>
      </w:pPr>
    </w:p>
    <w:p w14:paraId="328C59EB" w14:textId="77777777" w:rsidR="00E411C4" w:rsidRDefault="00E411C4" w:rsidP="0060532E">
      <w:pPr>
        <w:shd w:val="clear" w:color="auto" w:fill="FFFFFF"/>
        <w:tabs>
          <w:tab w:val="left" w:pos="540"/>
        </w:tabs>
        <w:spacing w:before="120" w:after="0" w:line="240" w:lineRule="auto"/>
        <w:rPr>
          <w:rFonts w:ascii="Arial" w:hAnsi="Arial" w:cs="Arial"/>
          <w:b/>
          <w:sz w:val="20"/>
          <w:szCs w:val="26"/>
          <w:lang w:val="nl-NL"/>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D46860" w14:paraId="5774B9E8" w14:textId="77777777" w:rsidTr="00145CA6">
        <w:tc>
          <w:tcPr>
            <w:tcW w:w="1677" w:type="pct"/>
            <w:shd w:val="clear" w:color="auto" w:fill="auto"/>
          </w:tcPr>
          <w:p w14:paraId="5F82CA5A"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bookmarkStart w:id="0" w:name="_Hlk69199704"/>
            <w:r w:rsidRPr="00606532">
              <w:rPr>
                <w:rFonts w:ascii="Arial" w:eastAsia="Times New Roman" w:hAnsi="Arial" w:cs="Arial"/>
                <w:sz w:val="20"/>
                <w:szCs w:val="26"/>
                <w:lang w:val="nl-NL"/>
              </w:rPr>
              <w:t>Quy mô nắm giữ (Đơn vị)</w:t>
            </w:r>
          </w:p>
        </w:tc>
        <w:tc>
          <w:tcPr>
            <w:tcW w:w="1109" w:type="pct"/>
            <w:shd w:val="clear" w:color="auto" w:fill="auto"/>
          </w:tcPr>
          <w:p w14:paraId="3799D47C"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Số lượng Nhà đầu tư nắm giữ</w:t>
            </w:r>
          </w:p>
        </w:tc>
        <w:tc>
          <w:tcPr>
            <w:tcW w:w="1068" w:type="pct"/>
            <w:shd w:val="clear" w:color="auto" w:fill="auto"/>
          </w:tcPr>
          <w:p w14:paraId="23796134"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Số lượng đơn vị Chứng chỉ quỹ nắm giữ</w:t>
            </w:r>
          </w:p>
        </w:tc>
        <w:tc>
          <w:tcPr>
            <w:tcW w:w="1146" w:type="pct"/>
            <w:shd w:val="clear" w:color="auto" w:fill="auto"/>
          </w:tcPr>
          <w:p w14:paraId="0292DEA9"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Tỷ lệ nắm giữ</w:t>
            </w:r>
          </w:p>
        </w:tc>
      </w:tr>
      <w:tr w:rsidR="0060532E" w:rsidRPr="00D46860" w14:paraId="4BEE4B4B" w14:textId="77777777" w:rsidTr="00145CA6">
        <w:tc>
          <w:tcPr>
            <w:tcW w:w="1677" w:type="pct"/>
            <w:shd w:val="clear" w:color="auto" w:fill="auto"/>
          </w:tcPr>
          <w:p w14:paraId="340CE22F"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A</w:t>
            </w:r>
          </w:p>
        </w:tc>
        <w:tc>
          <w:tcPr>
            <w:tcW w:w="1109" w:type="pct"/>
            <w:shd w:val="clear" w:color="auto" w:fill="auto"/>
          </w:tcPr>
          <w:p w14:paraId="6D4DFAF1"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1</w:t>
            </w:r>
          </w:p>
        </w:tc>
        <w:tc>
          <w:tcPr>
            <w:tcW w:w="1068" w:type="pct"/>
            <w:shd w:val="clear" w:color="auto" w:fill="auto"/>
          </w:tcPr>
          <w:p w14:paraId="63A0CF88"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2</w:t>
            </w:r>
          </w:p>
        </w:tc>
        <w:tc>
          <w:tcPr>
            <w:tcW w:w="1146" w:type="pct"/>
            <w:shd w:val="clear" w:color="auto" w:fill="auto"/>
          </w:tcPr>
          <w:p w14:paraId="2B468879" w14:textId="77777777" w:rsidR="0060532E" w:rsidRPr="00606532" w:rsidRDefault="0060532E" w:rsidP="009B70B6">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3</w:t>
            </w:r>
          </w:p>
        </w:tc>
      </w:tr>
      <w:tr w:rsidR="0025446F" w:rsidRPr="00D46860" w14:paraId="6060B275" w14:textId="77777777" w:rsidTr="002A784F">
        <w:tc>
          <w:tcPr>
            <w:tcW w:w="1677" w:type="pct"/>
            <w:shd w:val="clear" w:color="auto" w:fill="auto"/>
          </w:tcPr>
          <w:p w14:paraId="0FCB6513" w14:textId="77777777" w:rsidR="0025446F" w:rsidRPr="00606532" w:rsidRDefault="0025446F" w:rsidP="0025446F">
            <w:pPr>
              <w:tabs>
                <w:tab w:val="left" w:pos="540"/>
              </w:tabs>
              <w:spacing w:before="120" w:after="0" w:line="240" w:lineRule="auto"/>
              <w:rPr>
                <w:rFonts w:ascii="Arial" w:eastAsia="Times New Roman" w:hAnsi="Arial" w:cs="Arial"/>
                <w:sz w:val="20"/>
                <w:szCs w:val="26"/>
                <w:lang w:val="nl-NL"/>
              </w:rPr>
            </w:pPr>
            <w:r w:rsidRPr="00606532">
              <w:rPr>
                <w:rFonts w:ascii="Arial" w:eastAsia="Times New Roman" w:hAnsi="Arial" w:cs="Arial"/>
                <w:sz w:val="20"/>
                <w:szCs w:val="26"/>
                <w:lang w:val="nl-NL"/>
              </w:rPr>
              <w:t>Dưới 5000</w:t>
            </w:r>
          </w:p>
        </w:tc>
        <w:tc>
          <w:tcPr>
            <w:tcW w:w="1109" w:type="pct"/>
            <w:shd w:val="clear" w:color="auto" w:fill="auto"/>
            <w:vAlign w:val="center"/>
          </w:tcPr>
          <w:p w14:paraId="08F141CD" w14:textId="22E5BC8B" w:rsidR="0025446F" w:rsidRPr="00606532" w:rsidRDefault="00717D2A" w:rsidP="0025446F">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14</w:t>
            </w:r>
            <w:r w:rsidR="00606532" w:rsidRPr="00606532">
              <w:rPr>
                <w:rFonts w:ascii="Arial" w:eastAsia="Times New Roman" w:hAnsi="Arial" w:cs="Arial"/>
                <w:sz w:val="20"/>
                <w:szCs w:val="26"/>
                <w:lang w:val="nl-NL"/>
              </w:rPr>
              <w:t>86</w:t>
            </w:r>
          </w:p>
        </w:tc>
        <w:tc>
          <w:tcPr>
            <w:tcW w:w="1068" w:type="pct"/>
            <w:shd w:val="clear" w:color="auto" w:fill="auto"/>
            <w:vAlign w:val="center"/>
          </w:tcPr>
          <w:p w14:paraId="2A761C48" w14:textId="030FC3EE" w:rsidR="0025446F" w:rsidRPr="00606532" w:rsidRDefault="00717D2A" w:rsidP="0025446F">
            <w:pPr>
              <w:spacing w:after="0" w:line="240" w:lineRule="auto"/>
              <w:jc w:val="center"/>
              <w:rPr>
                <w:rFonts w:eastAsia="Times New Roman" w:cs="Calibri"/>
                <w:color w:val="000000"/>
              </w:rPr>
            </w:pPr>
            <w:r w:rsidRPr="00606532">
              <w:rPr>
                <w:rFonts w:eastAsia="Times New Roman" w:cs="Calibri"/>
                <w:color w:val="000000"/>
              </w:rPr>
              <w:t>939,275.39</w:t>
            </w:r>
          </w:p>
        </w:tc>
        <w:tc>
          <w:tcPr>
            <w:tcW w:w="1146" w:type="pct"/>
            <w:shd w:val="clear" w:color="auto" w:fill="auto"/>
            <w:vAlign w:val="center"/>
          </w:tcPr>
          <w:p w14:paraId="1027C296" w14:textId="1ACC64B3" w:rsidR="0025446F" w:rsidRPr="00606532" w:rsidRDefault="00606532" w:rsidP="0025446F">
            <w:pPr>
              <w:spacing w:after="0" w:line="240" w:lineRule="auto"/>
              <w:jc w:val="center"/>
              <w:rPr>
                <w:rFonts w:eastAsia="Times New Roman" w:cs="Calibri"/>
                <w:color w:val="000000"/>
              </w:rPr>
            </w:pPr>
            <w:r w:rsidRPr="00606532">
              <w:rPr>
                <w:rFonts w:eastAsia="Times New Roman" w:cs="Calibri"/>
                <w:color w:val="000000"/>
              </w:rPr>
              <w:t>2.15%</w:t>
            </w:r>
          </w:p>
        </w:tc>
      </w:tr>
      <w:tr w:rsidR="0025446F" w:rsidRPr="00D46860" w14:paraId="3AF49664" w14:textId="77777777" w:rsidTr="002A784F">
        <w:tc>
          <w:tcPr>
            <w:tcW w:w="1677" w:type="pct"/>
            <w:shd w:val="clear" w:color="auto" w:fill="auto"/>
          </w:tcPr>
          <w:p w14:paraId="78AB14A8" w14:textId="77777777" w:rsidR="0025446F" w:rsidRPr="00606532" w:rsidRDefault="0025446F" w:rsidP="0025446F">
            <w:pPr>
              <w:tabs>
                <w:tab w:val="left" w:pos="540"/>
              </w:tabs>
              <w:spacing w:before="120" w:after="0" w:line="240" w:lineRule="auto"/>
              <w:rPr>
                <w:rFonts w:ascii="Arial" w:eastAsia="Times New Roman" w:hAnsi="Arial" w:cs="Arial"/>
                <w:sz w:val="20"/>
                <w:szCs w:val="26"/>
                <w:lang w:val="nl-NL"/>
              </w:rPr>
            </w:pPr>
            <w:r w:rsidRPr="00606532">
              <w:rPr>
                <w:rFonts w:ascii="Arial" w:eastAsia="Times New Roman" w:hAnsi="Arial" w:cs="Arial"/>
                <w:sz w:val="20"/>
                <w:szCs w:val="26"/>
                <w:lang w:val="nl-NL"/>
              </w:rPr>
              <w:t>Từ 5000 - 10,000</w:t>
            </w:r>
          </w:p>
        </w:tc>
        <w:tc>
          <w:tcPr>
            <w:tcW w:w="1109" w:type="pct"/>
            <w:shd w:val="clear" w:color="auto" w:fill="auto"/>
            <w:vAlign w:val="center"/>
          </w:tcPr>
          <w:p w14:paraId="56446F49" w14:textId="31B6A38D" w:rsidR="0025446F" w:rsidRPr="00606532" w:rsidRDefault="00717D2A" w:rsidP="0025446F">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78</w:t>
            </w:r>
          </w:p>
        </w:tc>
        <w:tc>
          <w:tcPr>
            <w:tcW w:w="1068" w:type="pct"/>
            <w:shd w:val="clear" w:color="auto" w:fill="auto"/>
            <w:vAlign w:val="center"/>
          </w:tcPr>
          <w:p w14:paraId="1A6E1FE9" w14:textId="4859F376" w:rsidR="0025446F" w:rsidRPr="00606532" w:rsidRDefault="00717D2A" w:rsidP="0025446F">
            <w:pPr>
              <w:spacing w:after="0" w:line="240" w:lineRule="auto"/>
              <w:jc w:val="center"/>
              <w:rPr>
                <w:rFonts w:eastAsia="Times New Roman" w:cs="Calibri"/>
                <w:color w:val="000000"/>
              </w:rPr>
            </w:pPr>
            <w:r w:rsidRPr="00606532">
              <w:rPr>
                <w:rFonts w:eastAsia="Times New Roman" w:cs="Calibri"/>
                <w:color w:val="000000"/>
              </w:rPr>
              <w:t>584,197.3</w:t>
            </w:r>
          </w:p>
        </w:tc>
        <w:tc>
          <w:tcPr>
            <w:tcW w:w="1146" w:type="pct"/>
            <w:shd w:val="clear" w:color="auto" w:fill="auto"/>
            <w:vAlign w:val="center"/>
          </w:tcPr>
          <w:p w14:paraId="0DCADFB3" w14:textId="4111BCCE" w:rsidR="0025446F" w:rsidRPr="00606532" w:rsidRDefault="00606532" w:rsidP="0025446F">
            <w:pPr>
              <w:spacing w:after="0" w:line="240" w:lineRule="auto"/>
              <w:jc w:val="center"/>
              <w:rPr>
                <w:rFonts w:eastAsia="Times New Roman" w:cs="Calibri"/>
                <w:color w:val="000000"/>
              </w:rPr>
            </w:pPr>
            <w:r w:rsidRPr="00606532">
              <w:rPr>
                <w:rFonts w:eastAsia="Times New Roman" w:cs="Calibri"/>
                <w:color w:val="000000"/>
              </w:rPr>
              <w:t>1.34%</w:t>
            </w:r>
          </w:p>
        </w:tc>
      </w:tr>
      <w:tr w:rsidR="0025446F" w:rsidRPr="00D46860" w14:paraId="621CF156" w14:textId="77777777" w:rsidTr="002A784F">
        <w:tc>
          <w:tcPr>
            <w:tcW w:w="1677" w:type="pct"/>
            <w:shd w:val="clear" w:color="auto" w:fill="auto"/>
          </w:tcPr>
          <w:p w14:paraId="543A554A" w14:textId="77777777" w:rsidR="0025446F" w:rsidRPr="00606532" w:rsidRDefault="0025446F" w:rsidP="0025446F">
            <w:pPr>
              <w:tabs>
                <w:tab w:val="left" w:pos="540"/>
              </w:tabs>
              <w:spacing w:before="120" w:after="0" w:line="240" w:lineRule="auto"/>
              <w:rPr>
                <w:rFonts w:ascii="Arial" w:eastAsia="Times New Roman" w:hAnsi="Arial" w:cs="Arial"/>
                <w:sz w:val="20"/>
                <w:szCs w:val="26"/>
                <w:lang w:val="nl-NL"/>
              </w:rPr>
            </w:pPr>
            <w:r w:rsidRPr="00606532">
              <w:rPr>
                <w:rFonts w:ascii="Arial" w:eastAsia="Times New Roman" w:hAnsi="Arial" w:cs="Arial"/>
                <w:sz w:val="20"/>
                <w:szCs w:val="26"/>
                <w:lang w:val="nl-NL"/>
              </w:rPr>
              <w:t>Từ 10,000 đến 50,000</w:t>
            </w:r>
          </w:p>
        </w:tc>
        <w:tc>
          <w:tcPr>
            <w:tcW w:w="1109" w:type="pct"/>
            <w:shd w:val="clear" w:color="auto" w:fill="auto"/>
            <w:vAlign w:val="center"/>
          </w:tcPr>
          <w:p w14:paraId="5CE6E55A" w14:textId="69097876" w:rsidR="0025446F" w:rsidRPr="00606532" w:rsidRDefault="00717D2A" w:rsidP="0025446F">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263</w:t>
            </w:r>
          </w:p>
        </w:tc>
        <w:tc>
          <w:tcPr>
            <w:tcW w:w="1068" w:type="pct"/>
            <w:shd w:val="clear" w:color="auto" w:fill="auto"/>
            <w:vAlign w:val="center"/>
          </w:tcPr>
          <w:p w14:paraId="20F995FF" w14:textId="257D7468" w:rsidR="0025446F" w:rsidRPr="00606532" w:rsidRDefault="00717D2A" w:rsidP="00717D2A">
            <w:pPr>
              <w:spacing w:after="0" w:line="240" w:lineRule="auto"/>
              <w:jc w:val="center"/>
              <w:rPr>
                <w:rFonts w:eastAsia="Times New Roman" w:cs="Calibri"/>
                <w:color w:val="000000"/>
              </w:rPr>
            </w:pPr>
            <w:r w:rsidRPr="00606532">
              <w:rPr>
                <w:rFonts w:cs="Calibri"/>
                <w:color w:val="000000"/>
              </w:rPr>
              <w:t xml:space="preserve">   7,330,083.96 </w:t>
            </w:r>
          </w:p>
        </w:tc>
        <w:tc>
          <w:tcPr>
            <w:tcW w:w="1146" w:type="pct"/>
            <w:shd w:val="clear" w:color="auto" w:fill="auto"/>
            <w:vAlign w:val="center"/>
          </w:tcPr>
          <w:p w14:paraId="21FC2B7C" w14:textId="4CE137D9" w:rsidR="0025446F" w:rsidRPr="00606532" w:rsidRDefault="00606532" w:rsidP="0025446F">
            <w:pPr>
              <w:spacing w:after="0" w:line="240" w:lineRule="auto"/>
              <w:jc w:val="center"/>
              <w:rPr>
                <w:rFonts w:eastAsia="Times New Roman" w:cs="Calibri"/>
                <w:color w:val="000000"/>
              </w:rPr>
            </w:pPr>
            <w:r w:rsidRPr="00606532">
              <w:rPr>
                <w:rFonts w:eastAsia="Times New Roman" w:cs="Calibri"/>
                <w:color w:val="000000"/>
              </w:rPr>
              <w:t>16.77%</w:t>
            </w:r>
          </w:p>
        </w:tc>
      </w:tr>
      <w:tr w:rsidR="0025446F" w:rsidRPr="00D46860" w14:paraId="5B8FD0AC" w14:textId="77777777" w:rsidTr="002A784F">
        <w:tc>
          <w:tcPr>
            <w:tcW w:w="1677" w:type="pct"/>
            <w:shd w:val="clear" w:color="auto" w:fill="auto"/>
          </w:tcPr>
          <w:p w14:paraId="0B63606A" w14:textId="77777777" w:rsidR="0025446F" w:rsidRPr="00606532" w:rsidRDefault="0025446F" w:rsidP="0025446F">
            <w:pPr>
              <w:tabs>
                <w:tab w:val="left" w:pos="540"/>
              </w:tabs>
              <w:spacing w:before="120" w:after="0" w:line="240" w:lineRule="auto"/>
              <w:rPr>
                <w:rFonts w:ascii="Arial" w:eastAsia="Times New Roman" w:hAnsi="Arial" w:cs="Arial"/>
                <w:sz w:val="20"/>
                <w:szCs w:val="26"/>
                <w:lang w:val="nl-NL"/>
              </w:rPr>
            </w:pPr>
            <w:r w:rsidRPr="00606532">
              <w:rPr>
                <w:rFonts w:ascii="Arial" w:eastAsia="Times New Roman" w:hAnsi="Arial" w:cs="Arial"/>
                <w:sz w:val="20"/>
                <w:szCs w:val="26"/>
                <w:lang w:val="nl-NL"/>
              </w:rPr>
              <w:t>Từ 50,000 đến 500,000</w:t>
            </w:r>
          </w:p>
        </w:tc>
        <w:tc>
          <w:tcPr>
            <w:tcW w:w="1109" w:type="pct"/>
            <w:shd w:val="clear" w:color="auto" w:fill="auto"/>
            <w:vAlign w:val="center"/>
          </w:tcPr>
          <w:p w14:paraId="7E7672C2" w14:textId="21C6C1B0" w:rsidR="0025446F" w:rsidRPr="00606532" w:rsidRDefault="00717D2A" w:rsidP="0025446F">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177</w:t>
            </w:r>
          </w:p>
        </w:tc>
        <w:tc>
          <w:tcPr>
            <w:tcW w:w="1068" w:type="pct"/>
            <w:shd w:val="clear" w:color="auto" w:fill="auto"/>
            <w:vAlign w:val="center"/>
          </w:tcPr>
          <w:p w14:paraId="211D7BC8" w14:textId="5D54E2D3" w:rsidR="0025446F" w:rsidRPr="00606532" w:rsidRDefault="00717D2A" w:rsidP="00717D2A">
            <w:pPr>
              <w:spacing w:after="0" w:line="240" w:lineRule="auto"/>
              <w:jc w:val="center"/>
              <w:rPr>
                <w:rFonts w:eastAsia="Times New Roman" w:cs="Calibri"/>
                <w:color w:val="000000"/>
              </w:rPr>
            </w:pPr>
            <w:r w:rsidRPr="00606532">
              <w:rPr>
                <w:rFonts w:cs="Calibri"/>
                <w:color w:val="000000"/>
              </w:rPr>
              <w:t xml:space="preserve">   21,407,877.71 </w:t>
            </w:r>
          </w:p>
        </w:tc>
        <w:tc>
          <w:tcPr>
            <w:tcW w:w="1146" w:type="pct"/>
            <w:shd w:val="clear" w:color="auto" w:fill="auto"/>
            <w:vAlign w:val="center"/>
          </w:tcPr>
          <w:p w14:paraId="03227283" w14:textId="10C2D5A8" w:rsidR="0025446F" w:rsidRPr="00606532" w:rsidRDefault="00606532" w:rsidP="0025446F">
            <w:pPr>
              <w:spacing w:after="0" w:line="240" w:lineRule="auto"/>
              <w:jc w:val="center"/>
              <w:rPr>
                <w:rFonts w:eastAsia="Times New Roman" w:cs="Calibri"/>
                <w:color w:val="000000"/>
              </w:rPr>
            </w:pPr>
            <w:r w:rsidRPr="00606532">
              <w:rPr>
                <w:rFonts w:eastAsia="Times New Roman" w:cs="Calibri"/>
                <w:color w:val="000000"/>
              </w:rPr>
              <w:t>48.98%</w:t>
            </w:r>
          </w:p>
        </w:tc>
      </w:tr>
      <w:tr w:rsidR="0025446F" w:rsidRPr="00D46860" w14:paraId="4AB7ACBF" w14:textId="77777777" w:rsidTr="002A784F">
        <w:tc>
          <w:tcPr>
            <w:tcW w:w="1677" w:type="pct"/>
            <w:shd w:val="clear" w:color="auto" w:fill="auto"/>
          </w:tcPr>
          <w:p w14:paraId="37454276" w14:textId="77777777" w:rsidR="0025446F" w:rsidRPr="00606532" w:rsidRDefault="0025446F" w:rsidP="0025446F">
            <w:pPr>
              <w:tabs>
                <w:tab w:val="left" w:pos="540"/>
              </w:tabs>
              <w:spacing w:before="120" w:after="0" w:line="240" w:lineRule="auto"/>
              <w:rPr>
                <w:rFonts w:ascii="Arial" w:eastAsia="Times New Roman" w:hAnsi="Arial" w:cs="Arial"/>
                <w:sz w:val="20"/>
                <w:szCs w:val="26"/>
                <w:lang w:val="nl-NL"/>
              </w:rPr>
            </w:pPr>
            <w:r w:rsidRPr="00606532">
              <w:rPr>
                <w:rFonts w:ascii="Arial" w:eastAsia="Times New Roman" w:hAnsi="Arial" w:cs="Arial"/>
                <w:sz w:val="20"/>
                <w:szCs w:val="26"/>
                <w:lang w:val="nl-NL"/>
              </w:rPr>
              <w:t>Trên 500,000</w:t>
            </w:r>
          </w:p>
        </w:tc>
        <w:tc>
          <w:tcPr>
            <w:tcW w:w="1109" w:type="pct"/>
            <w:shd w:val="clear" w:color="auto" w:fill="auto"/>
            <w:vAlign w:val="center"/>
          </w:tcPr>
          <w:p w14:paraId="77136987" w14:textId="1C8EAB12" w:rsidR="0025446F" w:rsidRPr="00606532" w:rsidRDefault="00717D2A" w:rsidP="0025446F">
            <w:pPr>
              <w:tabs>
                <w:tab w:val="left" w:pos="540"/>
              </w:tabs>
              <w:spacing w:before="120" w:after="0" w:line="240" w:lineRule="auto"/>
              <w:jc w:val="center"/>
              <w:rPr>
                <w:rFonts w:ascii="Arial" w:eastAsia="Times New Roman" w:hAnsi="Arial" w:cs="Arial"/>
                <w:sz w:val="20"/>
                <w:szCs w:val="26"/>
                <w:lang w:val="nl-NL"/>
              </w:rPr>
            </w:pPr>
            <w:r w:rsidRPr="00606532">
              <w:rPr>
                <w:rFonts w:ascii="Arial" w:eastAsia="Times New Roman" w:hAnsi="Arial" w:cs="Arial"/>
                <w:sz w:val="20"/>
                <w:szCs w:val="26"/>
                <w:lang w:val="nl-NL"/>
              </w:rPr>
              <w:t>7</w:t>
            </w:r>
          </w:p>
        </w:tc>
        <w:tc>
          <w:tcPr>
            <w:tcW w:w="1068" w:type="pct"/>
            <w:shd w:val="clear" w:color="auto" w:fill="auto"/>
            <w:vAlign w:val="center"/>
          </w:tcPr>
          <w:p w14:paraId="3EC456E1" w14:textId="10DDF317" w:rsidR="0025446F" w:rsidRPr="00606532" w:rsidRDefault="00717D2A" w:rsidP="00717D2A">
            <w:pPr>
              <w:spacing w:after="0" w:line="240" w:lineRule="auto"/>
              <w:jc w:val="center"/>
              <w:rPr>
                <w:rFonts w:eastAsia="Times New Roman" w:cs="Calibri"/>
                <w:color w:val="000000"/>
              </w:rPr>
            </w:pPr>
            <w:r w:rsidRPr="00606532">
              <w:rPr>
                <w:rFonts w:cs="Calibri"/>
                <w:color w:val="000000"/>
              </w:rPr>
              <w:t xml:space="preserve">   13,445,483.15 </w:t>
            </w:r>
          </w:p>
        </w:tc>
        <w:tc>
          <w:tcPr>
            <w:tcW w:w="1146" w:type="pct"/>
            <w:shd w:val="clear" w:color="auto" w:fill="auto"/>
            <w:vAlign w:val="center"/>
          </w:tcPr>
          <w:p w14:paraId="0D45D2E1" w14:textId="35F7329B" w:rsidR="0025446F" w:rsidRPr="00606532" w:rsidRDefault="00606532" w:rsidP="0025446F">
            <w:pPr>
              <w:spacing w:after="0" w:line="240" w:lineRule="auto"/>
              <w:jc w:val="center"/>
              <w:rPr>
                <w:rFonts w:eastAsia="Times New Roman" w:cs="Calibri"/>
                <w:color w:val="000000"/>
              </w:rPr>
            </w:pPr>
            <w:r w:rsidRPr="00606532">
              <w:rPr>
                <w:rFonts w:eastAsia="Times New Roman" w:cs="Calibri"/>
                <w:color w:val="000000"/>
              </w:rPr>
              <w:t>30.76%</w:t>
            </w:r>
          </w:p>
        </w:tc>
      </w:tr>
      <w:tr w:rsidR="001B0B7E" w:rsidRPr="00D46860" w14:paraId="1FC1947F" w14:textId="77777777" w:rsidTr="00012E70">
        <w:tc>
          <w:tcPr>
            <w:tcW w:w="1677" w:type="pct"/>
            <w:shd w:val="clear" w:color="auto" w:fill="auto"/>
          </w:tcPr>
          <w:p w14:paraId="036AFF45" w14:textId="77777777" w:rsidR="001B0B7E" w:rsidRPr="00606532" w:rsidRDefault="001B0B7E" w:rsidP="001B0B7E">
            <w:pPr>
              <w:tabs>
                <w:tab w:val="left" w:pos="540"/>
              </w:tabs>
              <w:spacing w:before="120" w:after="0" w:line="240" w:lineRule="auto"/>
              <w:jc w:val="center"/>
              <w:rPr>
                <w:rFonts w:ascii="Arial" w:eastAsia="Times New Roman" w:hAnsi="Arial" w:cs="Arial"/>
                <w:b/>
                <w:sz w:val="20"/>
                <w:szCs w:val="26"/>
                <w:lang w:val="nl-NL"/>
              </w:rPr>
            </w:pPr>
            <w:r w:rsidRPr="00606532">
              <w:rPr>
                <w:rFonts w:ascii="Arial" w:eastAsia="Times New Roman" w:hAnsi="Arial" w:cs="Arial"/>
                <w:b/>
                <w:sz w:val="20"/>
                <w:szCs w:val="26"/>
                <w:lang w:val="nl-NL"/>
              </w:rPr>
              <w:t>Tổng cộng</w:t>
            </w:r>
          </w:p>
        </w:tc>
        <w:tc>
          <w:tcPr>
            <w:tcW w:w="1109" w:type="pct"/>
            <w:shd w:val="clear" w:color="auto" w:fill="auto"/>
            <w:vAlign w:val="center"/>
          </w:tcPr>
          <w:p w14:paraId="3ACFB26A" w14:textId="155A0E3B" w:rsidR="001B0B7E" w:rsidRPr="00606532" w:rsidRDefault="00717D2A" w:rsidP="0025446F">
            <w:pPr>
              <w:spacing w:after="0" w:line="240" w:lineRule="auto"/>
              <w:jc w:val="center"/>
              <w:rPr>
                <w:rFonts w:ascii="Times New Roman" w:eastAsia="Times New Roman" w:hAnsi="Times New Roman"/>
                <w:b/>
                <w:bCs/>
              </w:rPr>
            </w:pPr>
            <w:r w:rsidRPr="00606532">
              <w:rPr>
                <w:rFonts w:ascii="Times New Roman" w:eastAsia="Times New Roman" w:hAnsi="Times New Roman"/>
                <w:b/>
                <w:bCs/>
              </w:rPr>
              <w:t>2,0</w:t>
            </w:r>
            <w:r w:rsidR="00606532" w:rsidRPr="00606532">
              <w:rPr>
                <w:rFonts w:ascii="Times New Roman" w:eastAsia="Times New Roman" w:hAnsi="Times New Roman"/>
                <w:b/>
                <w:bCs/>
              </w:rPr>
              <w:t>11</w:t>
            </w:r>
          </w:p>
        </w:tc>
        <w:tc>
          <w:tcPr>
            <w:tcW w:w="1068" w:type="pct"/>
            <w:shd w:val="clear" w:color="auto" w:fill="auto"/>
            <w:vAlign w:val="bottom"/>
          </w:tcPr>
          <w:p w14:paraId="4CFC56C3" w14:textId="789D9E49" w:rsidR="001B0B7E" w:rsidRPr="00606532" w:rsidRDefault="00717D2A" w:rsidP="00717D2A">
            <w:pPr>
              <w:spacing w:after="0" w:line="240" w:lineRule="auto"/>
              <w:jc w:val="center"/>
              <w:rPr>
                <w:rFonts w:eastAsia="Times New Roman" w:cs="Calibri"/>
                <w:color w:val="000000"/>
              </w:rPr>
            </w:pPr>
            <w:r w:rsidRPr="00606532">
              <w:rPr>
                <w:rFonts w:cs="Calibri"/>
                <w:color w:val="000000"/>
              </w:rPr>
              <w:t xml:space="preserve">   43,706,917.51 </w:t>
            </w:r>
          </w:p>
        </w:tc>
        <w:tc>
          <w:tcPr>
            <w:tcW w:w="1146" w:type="pct"/>
            <w:shd w:val="clear" w:color="auto" w:fill="auto"/>
          </w:tcPr>
          <w:p w14:paraId="079950E8" w14:textId="6F8BB149" w:rsidR="001B0B7E" w:rsidRPr="00606532" w:rsidRDefault="00606532" w:rsidP="00C94C19">
            <w:pPr>
              <w:tabs>
                <w:tab w:val="left" w:pos="540"/>
              </w:tabs>
              <w:spacing w:before="120" w:after="0" w:line="240" w:lineRule="auto"/>
              <w:jc w:val="center"/>
              <w:rPr>
                <w:rFonts w:ascii="Arial" w:eastAsia="Times New Roman" w:hAnsi="Arial" w:cs="Arial"/>
                <w:b/>
                <w:bCs/>
                <w:sz w:val="20"/>
                <w:szCs w:val="26"/>
                <w:lang w:val="nl-NL"/>
              </w:rPr>
            </w:pPr>
            <w:r w:rsidRPr="00606532">
              <w:rPr>
                <w:rFonts w:ascii="Arial" w:eastAsia="Times New Roman" w:hAnsi="Arial" w:cs="Arial"/>
                <w:b/>
                <w:bCs/>
                <w:sz w:val="20"/>
                <w:szCs w:val="26"/>
                <w:lang w:val="nl-NL"/>
              </w:rPr>
              <w:t>100%</w:t>
            </w:r>
          </w:p>
        </w:tc>
      </w:tr>
    </w:tbl>
    <w:bookmarkEnd w:id="0"/>
    <w:p w14:paraId="606A9929" w14:textId="77777777"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i/>
          <w:sz w:val="20"/>
          <w:szCs w:val="26"/>
          <w:lang w:val="nl-NL"/>
        </w:rPr>
        <w:t>Ghi chú: Trình bày tình hình nắm giữ Chứng chỉ quỹ của Nhà đầu tư từ ít nhất đến nhiều nhất</w:t>
      </w:r>
      <w:r w:rsidR="00A5123D" w:rsidRPr="00B85D62">
        <w:rPr>
          <w:rFonts w:ascii="Arial" w:hAnsi="Arial" w:cs="Arial"/>
          <w:i/>
          <w:sz w:val="20"/>
          <w:szCs w:val="26"/>
          <w:lang w:val="nl-NL"/>
        </w:rPr>
        <w:t>,</w:t>
      </w:r>
    </w:p>
    <w:p w14:paraId="7482AF9B" w14:textId="77777777"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5</w:t>
      </w:r>
      <w:r w:rsidR="00A5123D" w:rsidRPr="00B85D62">
        <w:rPr>
          <w:rFonts w:ascii="Arial" w:hAnsi="Arial" w:cs="Arial"/>
          <w:b/>
          <w:sz w:val="20"/>
          <w:szCs w:val="26"/>
          <w:lang w:val="nl-NL"/>
        </w:rPr>
        <w:t>,</w:t>
      </w:r>
      <w:r w:rsidRPr="00B85D62">
        <w:rPr>
          <w:rFonts w:ascii="Arial" w:hAnsi="Arial" w:cs="Arial"/>
          <w:sz w:val="20"/>
          <w:szCs w:val="26"/>
          <w:lang w:val="nl-NL"/>
        </w:rPr>
        <w:t xml:space="preserve"> </w:t>
      </w:r>
      <w:r w:rsidRPr="00B85D62">
        <w:rPr>
          <w:rFonts w:ascii="Arial" w:hAnsi="Arial" w:cs="Arial"/>
          <w:b/>
          <w:sz w:val="20"/>
          <w:szCs w:val="26"/>
          <w:lang w:val="nl-NL"/>
        </w:rPr>
        <w:t>Chi phí ngầm và giảm giá</w:t>
      </w:r>
    </w:p>
    <w:p w14:paraId="5497B4DC" w14:textId="63750B6D" w:rsidR="00145FF9" w:rsidRPr="00EF2B40" w:rsidRDefault="00A3630D" w:rsidP="0060532E">
      <w:pPr>
        <w:shd w:val="clear" w:color="auto" w:fill="FFFFFF"/>
        <w:tabs>
          <w:tab w:val="left" w:pos="540"/>
        </w:tabs>
        <w:spacing w:before="120" w:after="0" w:line="240" w:lineRule="auto"/>
        <w:rPr>
          <w:rFonts w:ascii="Arial" w:hAnsi="Arial" w:cs="Arial"/>
          <w:color w:val="000000" w:themeColor="text1"/>
          <w:sz w:val="20"/>
          <w:szCs w:val="26"/>
          <w:lang w:val="nl-NL"/>
        </w:rPr>
      </w:pPr>
      <w:r>
        <w:rPr>
          <w:rFonts w:ascii="Arial" w:hAnsi="Arial" w:cs="Arial"/>
          <w:color w:val="000000" w:themeColor="text1"/>
          <w:sz w:val="20"/>
          <w:szCs w:val="26"/>
          <w:lang w:val="nl-NL"/>
        </w:rPr>
        <w:t>Không có</w:t>
      </w:r>
    </w:p>
    <w:p w14:paraId="5B0236F5" w14:textId="1DB011CE" w:rsidR="00B13DCA" w:rsidRDefault="0060532E" w:rsidP="000E7D44">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V</w:t>
      </w:r>
      <w:r w:rsidR="00622E37" w:rsidRPr="00B85D62">
        <w:rPr>
          <w:rFonts w:ascii="Arial" w:hAnsi="Arial" w:cs="Arial"/>
          <w:b/>
          <w:sz w:val="20"/>
          <w:szCs w:val="26"/>
          <w:lang w:val="nl-NL"/>
        </w:rPr>
        <w:t>.</w:t>
      </w:r>
      <w:r w:rsidRPr="00B85D62">
        <w:rPr>
          <w:rFonts w:ascii="Arial" w:hAnsi="Arial" w:cs="Arial"/>
          <w:b/>
          <w:sz w:val="20"/>
          <w:szCs w:val="26"/>
          <w:lang w:val="nl-NL"/>
        </w:rPr>
        <w:t xml:space="preserve"> Thông tin về triển vọng thị trường</w:t>
      </w:r>
      <w:r w:rsidR="00D55EC3">
        <w:rPr>
          <w:rFonts w:ascii="Arial" w:hAnsi="Arial" w:cs="Arial"/>
          <w:b/>
          <w:sz w:val="20"/>
          <w:szCs w:val="26"/>
          <w:lang w:val="nl-NL"/>
        </w:rPr>
        <w:t>:</w:t>
      </w:r>
    </w:p>
    <w:p w14:paraId="06A7BF8A" w14:textId="77777777" w:rsidR="00D46860" w:rsidRDefault="00D46860" w:rsidP="000E7D44">
      <w:pPr>
        <w:shd w:val="clear" w:color="auto" w:fill="FFFFFF"/>
        <w:tabs>
          <w:tab w:val="left" w:pos="540"/>
        </w:tabs>
        <w:spacing w:before="120" w:after="0" w:line="240" w:lineRule="auto"/>
        <w:rPr>
          <w:rFonts w:ascii="Arial" w:hAnsi="Arial" w:cs="Arial"/>
          <w:b/>
          <w:sz w:val="20"/>
          <w:szCs w:val="26"/>
          <w:lang w:val="nl-NL"/>
        </w:rPr>
      </w:pPr>
    </w:p>
    <w:p w14:paraId="2BEF7F99" w14:textId="189E5EEC" w:rsidR="00C94C19" w:rsidRPr="00D46860" w:rsidRDefault="007D7C8F" w:rsidP="00D46860">
      <w:pPr>
        <w:pStyle w:val="ListParagraph"/>
        <w:numPr>
          <w:ilvl w:val="0"/>
          <w:numId w:val="13"/>
        </w:numPr>
        <w:rPr>
          <w:rFonts w:ascii="Arial" w:eastAsia="Times New Roman" w:hAnsi="Arial" w:cs="Arial"/>
        </w:rPr>
      </w:pPr>
      <w:proofErr w:type="spellStart"/>
      <w:r w:rsidRPr="00D46860">
        <w:rPr>
          <w:rFonts w:ascii="Arial" w:eastAsia="Times New Roman" w:hAnsi="Arial" w:cs="Arial"/>
        </w:rPr>
        <w:t>Thị</w:t>
      </w:r>
      <w:proofErr w:type="spellEnd"/>
      <w:r w:rsidRPr="00D46860">
        <w:rPr>
          <w:rFonts w:ascii="Arial" w:eastAsia="Times New Roman" w:hAnsi="Arial" w:cs="Arial"/>
        </w:rPr>
        <w:t xml:space="preserve"> </w:t>
      </w:r>
      <w:proofErr w:type="spellStart"/>
      <w:r w:rsidRPr="00D46860">
        <w:rPr>
          <w:rFonts w:ascii="Arial" w:eastAsia="Times New Roman" w:hAnsi="Arial" w:cs="Arial"/>
        </w:rPr>
        <w:t>trường</w:t>
      </w:r>
      <w:proofErr w:type="spellEnd"/>
      <w:r w:rsidRPr="00D46860">
        <w:rPr>
          <w:rFonts w:ascii="Arial" w:eastAsia="Times New Roman" w:hAnsi="Arial" w:cs="Arial"/>
        </w:rPr>
        <w:t xml:space="preserve"> TPCP </w:t>
      </w:r>
      <w:proofErr w:type="spellStart"/>
      <w:r w:rsidR="00A3630D" w:rsidRPr="00D46860">
        <w:rPr>
          <w:rFonts w:ascii="Arial" w:eastAsia="Times New Roman" w:hAnsi="Arial" w:cs="Arial"/>
        </w:rPr>
        <w:t>có</w:t>
      </w:r>
      <w:proofErr w:type="spellEnd"/>
      <w:r w:rsidR="00A3630D" w:rsidRPr="00D46860">
        <w:rPr>
          <w:rFonts w:ascii="Arial" w:eastAsia="Times New Roman" w:hAnsi="Arial" w:cs="Arial"/>
        </w:rPr>
        <w:t xml:space="preserve"> xu </w:t>
      </w:r>
      <w:proofErr w:type="spellStart"/>
      <w:r w:rsidR="00A3630D" w:rsidRPr="00D46860">
        <w:rPr>
          <w:rFonts w:ascii="Arial" w:eastAsia="Times New Roman" w:hAnsi="Arial" w:cs="Arial"/>
        </w:rPr>
        <w:t>hướng</w:t>
      </w:r>
      <w:proofErr w:type="spellEnd"/>
      <w:r w:rsidR="00A3630D" w:rsidRPr="00D46860">
        <w:rPr>
          <w:rFonts w:ascii="Arial" w:eastAsia="Times New Roman" w:hAnsi="Arial" w:cs="Arial"/>
        </w:rPr>
        <w:t xml:space="preserve"> </w:t>
      </w:r>
      <w:proofErr w:type="spellStart"/>
      <w:r w:rsidR="00A3630D" w:rsidRPr="00D46860">
        <w:rPr>
          <w:rFonts w:ascii="Arial" w:eastAsia="Times New Roman" w:hAnsi="Arial" w:cs="Arial"/>
        </w:rPr>
        <w:t>tăng</w:t>
      </w:r>
      <w:proofErr w:type="spellEnd"/>
      <w:r w:rsidR="00A3630D" w:rsidRPr="00D46860">
        <w:rPr>
          <w:rFonts w:ascii="Arial" w:eastAsia="Times New Roman" w:hAnsi="Arial" w:cs="Arial"/>
        </w:rPr>
        <w:t xml:space="preserve"> </w:t>
      </w:r>
      <w:proofErr w:type="spellStart"/>
      <w:r w:rsidR="00A3630D" w:rsidRPr="00D46860">
        <w:rPr>
          <w:rFonts w:ascii="Arial" w:eastAsia="Times New Roman" w:hAnsi="Arial" w:cs="Arial"/>
        </w:rPr>
        <w:t>lãi</w:t>
      </w:r>
      <w:proofErr w:type="spellEnd"/>
      <w:r w:rsidR="00A3630D" w:rsidRPr="00D46860">
        <w:rPr>
          <w:rFonts w:ascii="Arial" w:eastAsia="Times New Roman" w:hAnsi="Arial" w:cs="Arial"/>
        </w:rPr>
        <w:t xml:space="preserve"> </w:t>
      </w:r>
      <w:proofErr w:type="spellStart"/>
      <w:r w:rsidR="00A3630D" w:rsidRPr="00D46860">
        <w:rPr>
          <w:rFonts w:ascii="Arial" w:eastAsia="Times New Roman" w:hAnsi="Arial" w:cs="Arial"/>
        </w:rPr>
        <w:t>suất</w:t>
      </w:r>
      <w:proofErr w:type="spellEnd"/>
      <w:r w:rsidRPr="00D46860">
        <w:rPr>
          <w:rFonts w:ascii="Arial" w:eastAsia="Times New Roman" w:hAnsi="Arial" w:cs="Arial"/>
        </w:rPr>
        <w:t>.</w:t>
      </w:r>
    </w:p>
    <w:p w14:paraId="77B083F9" w14:textId="5557FF71" w:rsidR="00A3630D" w:rsidRPr="00D46860" w:rsidRDefault="00A3630D" w:rsidP="00D46860">
      <w:pPr>
        <w:pStyle w:val="ListParagraph"/>
        <w:numPr>
          <w:ilvl w:val="0"/>
          <w:numId w:val="13"/>
        </w:numPr>
        <w:rPr>
          <w:rFonts w:ascii="Arial" w:eastAsia="Times New Roman" w:hAnsi="Arial" w:cs="Arial"/>
        </w:rPr>
      </w:pPr>
      <w:r w:rsidRPr="00D46860">
        <w:rPr>
          <w:rFonts w:ascii="Arial" w:eastAsia="Times New Roman" w:hAnsi="Arial" w:cs="Arial"/>
        </w:rPr>
        <w:t xml:space="preserve">Thanh </w:t>
      </w:r>
      <w:proofErr w:type="spellStart"/>
      <w:r w:rsidRPr="00D46860">
        <w:rPr>
          <w:rFonts w:ascii="Arial" w:eastAsia="Times New Roman" w:hAnsi="Arial" w:cs="Arial"/>
        </w:rPr>
        <w:t>khoản</w:t>
      </w:r>
      <w:proofErr w:type="spellEnd"/>
      <w:r w:rsidRPr="00D46860">
        <w:rPr>
          <w:rFonts w:ascii="Arial" w:eastAsia="Times New Roman" w:hAnsi="Arial" w:cs="Arial"/>
        </w:rPr>
        <w:t xml:space="preserve"> </w:t>
      </w:r>
      <w:proofErr w:type="spellStart"/>
      <w:r w:rsidRPr="00D46860">
        <w:rPr>
          <w:rFonts w:ascii="Arial" w:eastAsia="Times New Roman" w:hAnsi="Arial" w:cs="Arial"/>
        </w:rPr>
        <w:t>thị</w:t>
      </w:r>
      <w:proofErr w:type="spellEnd"/>
      <w:r w:rsidRPr="00D46860">
        <w:rPr>
          <w:rFonts w:ascii="Arial" w:eastAsia="Times New Roman" w:hAnsi="Arial" w:cs="Arial"/>
        </w:rPr>
        <w:t xml:space="preserve"> </w:t>
      </w:r>
      <w:proofErr w:type="spellStart"/>
      <w:r w:rsidRPr="00D46860">
        <w:rPr>
          <w:rFonts w:ascii="Arial" w:eastAsia="Times New Roman" w:hAnsi="Arial" w:cs="Arial"/>
        </w:rPr>
        <w:t>trường</w:t>
      </w:r>
      <w:proofErr w:type="spellEnd"/>
      <w:r w:rsidRPr="00D46860">
        <w:rPr>
          <w:rFonts w:ascii="Arial" w:eastAsia="Times New Roman" w:hAnsi="Arial" w:cs="Arial"/>
        </w:rPr>
        <w:t xml:space="preserve"> TPCP </w:t>
      </w:r>
      <w:proofErr w:type="spellStart"/>
      <w:r w:rsidRPr="00D46860">
        <w:rPr>
          <w:rFonts w:ascii="Arial" w:eastAsia="Times New Roman" w:hAnsi="Arial" w:cs="Arial"/>
        </w:rPr>
        <w:t>tiếp</w:t>
      </w:r>
      <w:proofErr w:type="spellEnd"/>
      <w:r w:rsidRPr="00D46860">
        <w:rPr>
          <w:rFonts w:ascii="Arial" w:eastAsia="Times New Roman" w:hAnsi="Arial" w:cs="Arial"/>
        </w:rPr>
        <w:t xml:space="preserve"> </w:t>
      </w:r>
      <w:proofErr w:type="spellStart"/>
      <w:r w:rsidRPr="00D46860">
        <w:rPr>
          <w:rFonts w:ascii="Arial" w:eastAsia="Times New Roman" w:hAnsi="Arial" w:cs="Arial"/>
        </w:rPr>
        <w:t>tục</w:t>
      </w:r>
      <w:proofErr w:type="spellEnd"/>
      <w:r w:rsidRPr="00D46860">
        <w:rPr>
          <w:rFonts w:ascii="Arial" w:eastAsia="Times New Roman" w:hAnsi="Arial" w:cs="Arial"/>
        </w:rPr>
        <w:t xml:space="preserve"> </w:t>
      </w:r>
      <w:proofErr w:type="spellStart"/>
      <w:r w:rsidRPr="00D46860">
        <w:rPr>
          <w:rFonts w:ascii="Arial" w:eastAsia="Times New Roman" w:hAnsi="Arial" w:cs="Arial"/>
        </w:rPr>
        <w:t>được</w:t>
      </w:r>
      <w:proofErr w:type="spellEnd"/>
      <w:r w:rsidRPr="00D46860">
        <w:rPr>
          <w:rFonts w:ascii="Arial" w:eastAsia="Times New Roman" w:hAnsi="Arial" w:cs="Arial"/>
        </w:rPr>
        <w:t xml:space="preserve"> </w:t>
      </w:r>
      <w:proofErr w:type="spellStart"/>
      <w:r w:rsidRPr="00D46860">
        <w:rPr>
          <w:rFonts w:ascii="Arial" w:eastAsia="Times New Roman" w:hAnsi="Arial" w:cs="Arial"/>
        </w:rPr>
        <w:t>duy</w:t>
      </w:r>
      <w:proofErr w:type="spellEnd"/>
      <w:r w:rsidRPr="00D46860">
        <w:rPr>
          <w:rFonts w:ascii="Arial" w:eastAsia="Times New Roman" w:hAnsi="Arial" w:cs="Arial"/>
        </w:rPr>
        <w:t xml:space="preserve"> </w:t>
      </w:r>
      <w:proofErr w:type="spellStart"/>
      <w:r w:rsidRPr="00D46860">
        <w:rPr>
          <w:rFonts w:ascii="Arial" w:eastAsia="Times New Roman" w:hAnsi="Arial" w:cs="Arial"/>
        </w:rPr>
        <w:t>trì</w:t>
      </w:r>
      <w:proofErr w:type="spellEnd"/>
      <w:r w:rsidRPr="00D46860">
        <w:rPr>
          <w:rFonts w:ascii="Arial" w:eastAsia="Times New Roman" w:hAnsi="Arial" w:cs="Arial"/>
        </w:rPr>
        <w:t xml:space="preserve"> </w:t>
      </w:r>
      <w:proofErr w:type="spellStart"/>
      <w:r w:rsidRPr="00D46860">
        <w:rPr>
          <w:rFonts w:ascii="Arial" w:eastAsia="Times New Roman" w:hAnsi="Arial" w:cs="Arial"/>
        </w:rPr>
        <w:t>tốt</w:t>
      </w:r>
      <w:proofErr w:type="spellEnd"/>
      <w:r w:rsidRPr="00D46860">
        <w:rPr>
          <w:rFonts w:ascii="Arial" w:eastAsia="Times New Roman" w:hAnsi="Arial" w:cs="Arial"/>
        </w:rPr>
        <w:t>.</w:t>
      </w:r>
    </w:p>
    <w:p w14:paraId="21DF77EB" w14:textId="0F43867D" w:rsidR="007D7C8F" w:rsidRPr="00D46860" w:rsidRDefault="007D7C8F" w:rsidP="00D46860">
      <w:pPr>
        <w:pStyle w:val="ListParagraph"/>
        <w:numPr>
          <w:ilvl w:val="0"/>
          <w:numId w:val="13"/>
        </w:numPr>
        <w:rPr>
          <w:rFonts w:ascii="Arial" w:eastAsia="Times New Roman" w:hAnsi="Arial" w:cs="Arial"/>
        </w:rPr>
      </w:pPr>
      <w:r w:rsidRPr="00D46860">
        <w:rPr>
          <w:rFonts w:ascii="Arial" w:eastAsia="Times New Roman" w:hAnsi="Arial" w:cs="Arial"/>
        </w:rPr>
        <w:t xml:space="preserve">Giao </w:t>
      </w:r>
      <w:proofErr w:type="spellStart"/>
      <w:r w:rsidRPr="00D46860">
        <w:rPr>
          <w:rFonts w:ascii="Arial" w:eastAsia="Times New Roman" w:hAnsi="Arial" w:cs="Arial"/>
        </w:rPr>
        <w:t>dịch</w:t>
      </w:r>
      <w:proofErr w:type="spellEnd"/>
      <w:r w:rsidRPr="00D46860">
        <w:rPr>
          <w:rFonts w:ascii="Arial" w:eastAsia="Times New Roman" w:hAnsi="Arial" w:cs="Arial"/>
        </w:rPr>
        <w:t xml:space="preserve"> </w:t>
      </w:r>
      <w:proofErr w:type="spellStart"/>
      <w:r w:rsidRPr="00D46860">
        <w:rPr>
          <w:rFonts w:ascii="Arial" w:eastAsia="Times New Roman" w:hAnsi="Arial" w:cs="Arial"/>
        </w:rPr>
        <w:t>tập</w:t>
      </w:r>
      <w:proofErr w:type="spellEnd"/>
      <w:r w:rsidRPr="00D46860">
        <w:rPr>
          <w:rFonts w:ascii="Arial" w:eastAsia="Times New Roman" w:hAnsi="Arial" w:cs="Arial"/>
        </w:rPr>
        <w:t xml:space="preserve"> </w:t>
      </w:r>
      <w:proofErr w:type="spellStart"/>
      <w:r w:rsidRPr="00D46860">
        <w:rPr>
          <w:rFonts w:ascii="Arial" w:eastAsia="Times New Roman" w:hAnsi="Arial" w:cs="Arial"/>
        </w:rPr>
        <w:t>trung</w:t>
      </w:r>
      <w:proofErr w:type="spellEnd"/>
      <w:r w:rsidRPr="00D46860">
        <w:rPr>
          <w:rFonts w:ascii="Arial" w:eastAsia="Times New Roman" w:hAnsi="Arial" w:cs="Arial"/>
        </w:rPr>
        <w:t xml:space="preserve"> </w:t>
      </w:r>
      <w:proofErr w:type="spellStart"/>
      <w:r w:rsidRPr="00D46860">
        <w:rPr>
          <w:rFonts w:ascii="Arial" w:eastAsia="Times New Roman" w:hAnsi="Arial" w:cs="Arial"/>
        </w:rPr>
        <w:t>vào</w:t>
      </w:r>
      <w:proofErr w:type="spellEnd"/>
      <w:r w:rsidRPr="00D46860">
        <w:rPr>
          <w:rFonts w:ascii="Arial" w:eastAsia="Times New Roman" w:hAnsi="Arial" w:cs="Arial"/>
        </w:rPr>
        <w:t xml:space="preserve"> TPCP </w:t>
      </w:r>
      <w:proofErr w:type="spellStart"/>
      <w:r w:rsidRPr="00D46860">
        <w:rPr>
          <w:rFonts w:ascii="Arial" w:eastAsia="Times New Roman" w:hAnsi="Arial" w:cs="Arial"/>
        </w:rPr>
        <w:t>kỳ</w:t>
      </w:r>
      <w:proofErr w:type="spellEnd"/>
      <w:r w:rsidRPr="00D46860">
        <w:rPr>
          <w:rFonts w:ascii="Arial" w:eastAsia="Times New Roman" w:hAnsi="Arial" w:cs="Arial"/>
        </w:rPr>
        <w:t xml:space="preserve"> </w:t>
      </w:r>
      <w:proofErr w:type="spellStart"/>
      <w:r w:rsidRPr="00D46860">
        <w:rPr>
          <w:rFonts w:ascii="Arial" w:eastAsia="Times New Roman" w:hAnsi="Arial" w:cs="Arial"/>
        </w:rPr>
        <w:t>hạn</w:t>
      </w:r>
      <w:proofErr w:type="spellEnd"/>
      <w:r w:rsidRPr="00D46860">
        <w:rPr>
          <w:rFonts w:ascii="Arial" w:eastAsia="Times New Roman" w:hAnsi="Arial" w:cs="Arial"/>
        </w:rPr>
        <w:t xml:space="preserve"> 10 </w:t>
      </w:r>
      <w:proofErr w:type="spellStart"/>
      <w:r w:rsidRPr="00D46860">
        <w:rPr>
          <w:rFonts w:ascii="Arial" w:eastAsia="Times New Roman" w:hAnsi="Arial" w:cs="Arial"/>
        </w:rPr>
        <w:t>và</w:t>
      </w:r>
      <w:proofErr w:type="spellEnd"/>
      <w:r w:rsidRPr="00D46860">
        <w:rPr>
          <w:rFonts w:ascii="Arial" w:eastAsia="Times New Roman" w:hAnsi="Arial" w:cs="Arial"/>
        </w:rPr>
        <w:t xml:space="preserve"> 15 </w:t>
      </w:r>
      <w:proofErr w:type="spellStart"/>
      <w:r w:rsidRPr="00D46860">
        <w:rPr>
          <w:rFonts w:ascii="Arial" w:eastAsia="Times New Roman" w:hAnsi="Arial" w:cs="Arial"/>
        </w:rPr>
        <w:t>năm</w:t>
      </w:r>
      <w:proofErr w:type="spellEnd"/>
      <w:r w:rsidR="00A3630D" w:rsidRPr="00D46860">
        <w:rPr>
          <w:rFonts w:ascii="Arial" w:eastAsia="Times New Roman" w:hAnsi="Arial" w:cs="Arial"/>
        </w:rPr>
        <w:t>.</w:t>
      </w:r>
    </w:p>
    <w:p w14:paraId="339CBFDE" w14:textId="133FE791" w:rsidR="007D7C8F" w:rsidRPr="00D46860" w:rsidRDefault="00A3630D" w:rsidP="00D46860">
      <w:pPr>
        <w:pStyle w:val="ListParagraph"/>
        <w:numPr>
          <w:ilvl w:val="0"/>
          <w:numId w:val="13"/>
        </w:numPr>
        <w:rPr>
          <w:rFonts w:ascii="Arial" w:eastAsia="Times New Roman" w:hAnsi="Arial" w:cs="Arial"/>
        </w:rPr>
      </w:pPr>
      <w:proofErr w:type="spellStart"/>
      <w:r w:rsidRPr="00D46860">
        <w:rPr>
          <w:rFonts w:ascii="Arial" w:eastAsia="Times New Roman" w:hAnsi="Arial" w:cs="Arial"/>
        </w:rPr>
        <w:t>Cầu</w:t>
      </w:r>
      <w:proofErr w:type="spellEnd"/>
      <w:r w:rsidRPr="00D46860">
        <w:rPr>
          <w:rFonts w:ascii="Arial" w:eastAsia="Times New Roman" w:hAnsi="Arial" w:cs="Arial"/>
        </w:rPr>
        <w:t xml:space="preserve"> </w:t>
      </w:r>
      <w:proofErr w:type="spellStart"/>
      <w:r w:rsidRPr="00D46860">
        <w:rPr>
          <w:rFonts w:ascii="Arial" w:eastAsia="Times New Roman" w:hAnsi="Arial" w:cs="Arial"/>
        </w:rPr>
        <w:t>đối</w:t>
      </w:r>
      <w:proofErr w:type="spellEnd"/>
      <w:r w:rsidRPr="00D46860">
        <w:rPr>
          <w:rFonts w:ascii="Arial" w:eastAsia="Times New Roman" w:hAnsi="Arial" w:cs="Arial"/>
        </w:rPr>
        <w:t xml:space="preserve"> </w:t>
      </w:r>
      <w:proofErr w:type="spellStart"/>
      <w:r w:rsidRPr="00D46860">
        <w:rPr>
          <w:rFonts w:ascii="Arial" w:eastAsia="Times New Roman" w:hAnsi="Arial" w:cs="Arial"/>
        </w:rPr>
        <w:t>với</w:t>
      </w:r>
      <w:proofErr w:type="spellEnd"/>
      <w:r w:rsidRPr="00D46860">
        <w:rPr>
          <w:rFonts w:ascii="Arial" w:eastAsia="Times New Roman" w:hAnsi="Arial" w:cs="Arial"/>
        </w:rPr>
        <w:t xml:space="preserve"> TPDN </w:t>
      </w:r>
      <w:proofErr w:type="spellStart"/>
      <w:r w:rsidRPr="00D46860">
        <w:rPr>
          <w:rFonts w:ascii="Arial" w:eastAsia="Times New Roman" w:hAnsi="Arial" w:cs="Arial"/>
        </w:rPr>
        <w:t>rất</w:t>
      </w:r>
      <w:proofErr w:type="spellEnd"/>
      <w:r w:rsidRPr="00D46860">
        <w:rPr>
          <w:rFonts w:ascii="Arial" w:eastAsia="Times New Roman" w:hAnsi="Arial" w:cs="Arial"/>
        </w:rPr>
        <w:t xml:space="preserve"> </w:t>
      </w:r>
      <w:proofErr w:type="spellStart"/>
      <w:r w:rsidRPr="00D46860">
        <w:rPr>
          <w:rFonts w:ascii="Arial" w:eastAsia="Times New Roman" w:hAnsi="Arial" w:cs="Arial"/>
        </w:rPr>
        <w:t>cao</w:t>
      </w:r>
      <w:proofErr w:type="spellEnd"/>
      <w:r w:rsidRPr="00D46860">
        <w:rPr>
          <w:rFonts w:ascii="Arial" w:eastAsia="Times New Roman" w:hAnsi="Arial" w:cs="Arial"/>
        </w:rPr>
        <w:t xml:space="preserve">. </w:t>
      </w:r>
    </w:p>
    <w:p w14:paraId="3C25583B" w14:textId="17D68839" w:rsidR="0060532E" w:rsidRPr="00B85D62" w:rsidRDefault="0060532E" w:rsidP="008A11F5">
      <w:pPr>
        <w:shd w:val="clear" w:color="auto" w:fill="FFFFFF"/>
        <w:tabs>
          <w:tab w:val="left" w:pos="540"/>
        </w:tabs>
        <w:spacing w:before="120" w:after="0" w:line="240" w:lineRule="auto"/>
        <w:rPr>
          <w:rFonts w:ascii="Arial" w:hAnsi="Arial" w:cs="Arial"/>
          <w:b/>
          <w:sz w:val="20"/>
          <w:szCs w:val="26"/>
          <w:lang w:val="nl-NL"/>
        </w:rPr>
      </w:pPr>
      <w:r w:rsidRPr="00A3630D">
        <w:rPr>
          <w:rFonts w:ascii="Arial" w:hAnsi="Arial" w:cs="Arial"/>
          <w:b/>
          <w:sz w:val="20"/>
          <w:szCs w:val="26"/>
          <w:lang w:val="nl-NL"/>
        </w:rPr>
        <w:t>VI</w:t>
      </w:r>
      <w:r w:rsidR="00E46A74" w:rsidRPr="00A3630D">
        <w:rPr>
          <w:rFonts w:ascii="Arial" w:hAnsi="Arial" w:cs="Arial"/>
          <w:b/>
          <w:sz w:val="20"/>
          <w:szCs w:val="26"/>
          <w:lang w:val="nl-NL"/>
        </w:rPr>
        <w:t>.</w:t>
      </w:r>
      <w:r w:rsidRPr="00A3630D">
        <w:rPr>
          <w:rFonts w:ascii="Arial" w:hAnsi="Arial" w:cs="Arial"/>
          <w:b/>
          <w:sz w:val="20"/>
          <w:szCs w:val="26"/>
          <w:lang w:val="nl-NL"/>
        </w:rPr>
        <w:t xml:space="preserve"> Thông tin khác</w:t>
      </w:r>
    </w:p>
    <w:p w14:paraId="7FB6A3B9" w14:textId="77777777"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bookmarkStart w:id="1" w:name="_Hlk68688174"/>
      <w:r w:rsidRPr="00B85D62">
        <w:rPr>
          <w:rFonts w:ascii="Arial" w:hAnsi="Arial" w:cs="Arial"/>
          <w:sz w:val="20"/>
          <w:szCs w:val="26"/>
          <w:lang w:val="nl-NL"/>
        </w:rPr>
        <w:t>Thông tin về từng nhân sự điều hành quỹ, Ban đại diện quỹ, và Ban điều hành Công ty quản lý Quỹ</w:t>
      </w:r>
    </w:p>
    <w:bookmarkEnd w:id="1"/>
    <w:p w14:paraId="1CB3FDAD" w14:textId="4D6262D6" w:rsidR="0060532E"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Thông tin gồm:</w:t>
      </w:r>
    </w:p>
    <w:p w14:paraId="52769D1C" w14:textId="77777777" w:rsidR="00E411C4" w:rsidRPr="00B85D62" w:rsidRDefault="00E411C4" w:rsidP="0060532E">
      <w:pPr>
        <w:shd w:val="clear" w:color="auto" w:fill="FFFFFF"/>
        <w:tabs>
          <w:tab w:val="left" w:pos="540"/>
        </w:tabs>
        <w:spacing w:before="120" w:after="0" w:line="240" w:lineRule="auto"/>
        <w:rPr>
          <w:rFonts w:ascii="Arial" w:hAnsi="Arial" w:cs="Arial"/>
          <w:sz w:val="20"/>
          <w:szCs w:val="26"/>
          <w:lang w:val="nl-NL"/>
        </w:rPr>
      </w:pPr>
    </w:p>
    <w:tbl>
      <w:tblPr>
        <w:tblW w:w="10160" w:type="dxa"/>
        <w:tblCellMar>
          <w:left w:w="0" w:type="dxa"/>
          <w:right w:w="0" w:type="dxa"/>
        </w:tblCellMar>
        <w:tblLook w:val="04A0" w:firstRow="1" w:lastRow="0" w:firstColumn="1" w:lastColumn="0" w:noHBand="0" w:noVBand="1"/>
      </w:tblPr>
      <w:tblGrid>
        <w:gridCol w:w="1867"/>
        <w:gridCol w:w="1868"/>
        <w:gridCol w:w="1868"/>
        <w:gridCol w:w="1868"/>
        <w:gridCol w:w="2689"/>
      </w:tblGrid>
      <w:tr w:rsidR="00A122B2" w:rsidRPr="00B85D62" w14:paraId="58A0ADD6" w14:textId="77777777" w:rsidTr="00C94C19">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786ED" w14:textId="77777777" w:rsidR="00A122B2" w:rsidRPr="00B85D62" w:rsidRDefault="00A122B2">
            <w:pPr>
              <w:spacing w:before="120"/>
              <w:rPr>
                <w:rFonts w:ascii="Arial" w:eastAsiaTheme="minorHAnsi" w:hAnsi="Arial" w:cs="Arial"/>
                <w:sz w:val="20"/>
                <w:szCs w:val="20"/>
                <w:lang w:val="nl-NL"/>
              </w:rPr>
            </w:pPr>
            <w:bookmarkStart w:id="2" w:name="_Hlk68688080"/>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00AF6"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Tên</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1698A"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Chức vụ</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ABBBC"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Bằng cấp</w:t>
            </w:r>
          </w:p>
        </w:tc>
        <w:tc>
          <w:tcPr>
            <w:tcW w:w="2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0E4A7"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Quá trình công tác</w:t>
            </w:r>
          </w:p>
        </w:tc>
      </w:tr>
      <w:tr w:rsidR="00A122B2" w:rsidRPr="00B85D62" w14:paraId="69C7E515" w14:textId="77777777" w:rsidTr="00C94C19">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9DC69" w14:textId="1D68976C" w:rsidR="00A122B2" w:rsidRPr="00B85D62" w:rsidRDefault="00A122B2" w:rsidP="00A34187">
            <w:pPr>
              <w:spacing w:before="120"/>
              <w:rPr>
                <w:rFonts w:ascii="Arial" w:hAnsi="Arial" w:cs="Arial"/>
                <w:sz w:val="20"/>
                <w:szCs w:val="20"/>
                <w:lang w:val="nl-NL"/>
              </w:rPr>
            </w:pPr>
            <w:r w:rsidRPr="00B85D62">
              <w:rPr>
                <w:rFonts w:ascii="Arial" w:hAnsi="Arial" w:cs="Arial"/>
                <w:sz w:val="20"/>
                <w:szCs w:val="20"/>
                <w:lang w:val="nl-NL"/>
              </w:rPr>
              <w:t xml:space="preserve">Nhân sự điều hành Quỹ </w:t>
            </w:r>
            <w:r w:rsidR="00E411C4">
              <w:rPr>
                <w:rFonts w:ascii="Arial" w:hAnsi="Arial" w:cs="Arial"/>
                <w:sz w:val="20"/>
                <w:szCs w:val="20"/>
                <w:lang w:val="nl-NL"/>
              </w:rPr>
              <w:t>DCBF</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1C970AC"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7F47018" w14:textId="16432240" w:rsidR="00A122B2" w:rsidRPr="00B85D62" w:rsidRDefault="00E9695F">
            <w:pPr>
              <w:spacing w:before="120"/>
              <w:rPr>
                <w:rFonts w:ascii="Arial" w:hAnsi="Arial" w:cs="Arial"/>
                <w:sz w:val="20"/>
                <w:szCs w:val="20"/>
                <w:lang w:val="nl-NL"/>
              </w:rPr>
            </w:pPr>
            <w:r>
              <w:rPr>
                <w:rFonts w:ascii="Arial" w:hAnsi="Arial" w:cs="Arial"/>
                <w:sz w:val="20"/>
                <w:szCs w:val="20"/>
                <w:lang w:val="nl-NL"/>
              </w:rPr>
              <w:t>Giám đốc quản lý tài sản , khối trong nước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77D1B10"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Kinh tế</w:t>
            </w:r>
          </w:p>
        </w:tc>
        <w:tc>
          <w:tcPr>
            <w:tcW w:w="2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E4460" w14:textId="77777777" w:rsidR="006D419A" w:rsidRPr="00C94C19" w:rsidRDefault="006D419A" w:rsidP="006D419A">
            <w:pPr>
              <w:spacing w:before="120"/>
              <w:rPr>
                <w:rFonts w:ascii="Arial" w:eastAsiaTheme="minorHAnsi" w:hAnsi="Arial" w:cs="Arial"/>
                <w:sz w:val="20"/>
                <w:szCs w:val="20"/>
              </w:rPr>
            </w:pPr>
            <w:r w:rsidRPr="00C94C19">
              <w:rPr>
                <w:rFonts w:ascii="Arial" w:hAnsi="Arial" w:cs="Arial"/>
                <w:sz w:val="20"/>
                <w:szCs w:val="20"/>
              </w:rPr>
              <w:t>-</w:t>
            </w:r>
            <w:r w:rsidRPr="00C94C19">
              <w:rPr>
                <w:rFonts w:ascii="Arial" w:hAnsi="Arial" w:cs="Arial"/>
                <w:sz w:val="20"/>
                <w:szCs w:val="20"/>
                <w:lang w:val="vi-VN"/>
              </w:rPr>
              <w:t xml:space="preserve">Từ 2010 đến </w:t>
            </w:r>
            <w:r w:rsidRPr="00C94C19">
              <w:rPr>
                <w:rFonts w:ascii="Arial" w:hAnsi="Arial" w:cs="Arial"/>
                <w:sz w:val="20"/>
                <w:szCs w:val="20"/>
              </w:rPr>
              <w:t>12/03/2021</w:t>
            </w:r>
            <w:r w:rsidRPr="00C94C19">
              <w:rPr>
                <w:rFonts w:ascii="Arial" w:hAnsi="Arial" w:cs="Arial"/>
                <w:sz w:val="20"/>
                <w:szCs w:val="20"/>
                <w:lang w:val="vi-VN"/>
              </w:rPr>
              <w:t>: Phó tổng giám đốc – Khối đầu tư nghiên cứu Công ty CP quản lý quỹ đầu tư Việt Nam</w:t>
            </w:r>
            <w:r w:rsidRPr="00C94C19">
              <w:rPr>
                <w:rFonts w:ascii="Arial" w:hAnsi="Arial" w:cs="Arial"/>
                <w:sz w:val="20"/>
                <w:szCs w:val="20"/>
              </w:rPr>
              <w:t>.</w:t>
            </w:r>
          </w:p>
          <w:p w14:paraId="7584268D" w14:textId="7AD1CBB2" w:rsidR="00E9695F" w:rsidRPr="00C94C19" w:rsidRDefault="006D419A" w:rsidP="006D419A">
            <w:pPr>
              <w:spacing w:before="120"/>
              <w:rPr>
                <w:rFonts w:ascii="Arial" w:hAnsi="Arial" w:cs="Arial"/>
                <w:sz w:val="20"/>
                <w:szCs w:val="20"/>
              </w:rPr>
            </w:pPr>
            <w:r w:rsidRPr="00C94C19">
              <w:rPr>
                <w:rFonts w:ascii="Arial" w:hAnsi="Arial" w:cs="Arial"/>
                <w:sz w:val="20"/>
                <w:szCs w:val="20"/>
              </w:rPr>
              <w:t>-</w:t>
            </w:r>
            <w:proofErr w:type="spellStart"/>
            <w:r w:rsidRPr="00C94C19">
              <w:rPr>
                <w:rFonts w:ascii="Arial" w:hAnsi="Arial" w:cs="Arial"/>
                <w:sz w:val="20"/>
                <w:szCs w:val="20"/>
              </w:rPr>
              <w:t>Từ</w:t>
            </w:r>
            <w:proofErr w:type="spellEnd"/>
            <w:r w:rsidRPr="00C94C19">
              <w:rPr>
                <w:rFonts w:ascii="Arial" w:hAnsi="Arial" w:cs="Arial"/>
                <w:sz w:val="20"/>
                <w:szCs w:val="20"/>
              </w:rPr>
              <w:t xml:space="preserve"> 12/03/2021 </w:t>
            </w:r>
            <w:proofErr w:type="spellStart"/>
            <w:r w:rsidRPr="00C94C19">
              <w:rPr>
                <w:rFonts w:ascii="Arial" w:hAnsi="Arial" w:cs="Arial"/>
                <w:sz w:val="20"/>
                <w:szCs w:val="20"/>
              </w:rPr>
              <w:t>đến</w:t>
            </w:r>
            <w:proofErr w:type="spellEnd"/>
            <w:r w:rsidRPr="00C94C19">
              <w:rPr>
                <w:rFonts w:ascii="Arial" w:hAnsi="Arial" w:cs="Arial"/>
                <w:sz w:val="20"/>
                <w:szCs w:val="20"/>
              </w:rPr>
              <w:t xml:space="preserve"> nay </w:t>
            </w:r>
            <w:proofErr w:type="spellStart"/>
            <w:r w:rsidRPr="00C94C19">
              <w:rPr>
                <w:rFonts w:ascii="Arial" w:hAnsi="Arial" w:cs="Arial"/>
                <w:sz w:val="20"/>
                <w:szCs w:val="20"/>
              </w:rPr>
              <w:t>là</w:t>
            </w:r>
            <w:proofErr w:type="spellEnd"/>
            <w:r w:rsidRPr="00C94C19">
              <w:rPr>
                <w:rFonts w:ascii="Arial" w:hAnsi="Arial" w:cs="Arial"/>
                <w:sz w:val="20"/>
                <w:szCs w:val="20"/>
              </w:rPr>
              <w:t xml:space="preserve"> </w:t>
            </w:r>
            <w:r w:rsidRPr="00C94C19">
              <w:rPr>
                <w:rFonts w:ascii="Arial" w:hAnsi="Arial" w:cs="Arial"/>
                <w:sz w:val="20"/>
                <w:szCs w:val="20"/>
                <w:lang w:val="nl-NL"/>
              </w:rPr>
              <w:t xml:space="preserve">Giám đốc Quản lý tài sản, khối trong nước Công ty Cổ </w:t>
            </w:r>
            <w:r w:rsidRPr="00C94C19">
              <w:rPr>
                <w:rFonts w:ascii="Arial" w:hAnsi="Arial" w:cs="Arial"/>
                <w:sz w:val="20"/>
                <w:szCs w:val="20"/>
                <w:lang w:val="nl-NL"/>
              </w:rPr>
              <w:lastRenderedPageBreak/>
              <w:t>Phần Quản lý Quỹ Đầu tư Dragon Capital Việt Nam</w:t>
            </w:r>
          </w:p>
        </w:tc>
      </w:tr>
      <w:tr w:rsidR="00A122B2" w:rsidRPr="00B85D62" w14:paraId="21B9A77C"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34AC4C31"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0F3CD6A"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41C3EA4" w14:textId="633F2BB5"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 xml:space="preserve">Giám đốc </w:t>
            </w:r>
            <w:r w:rsidRPr="00B85D62">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A9BD8F8"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Quản trị Tài chính</w:t>
            </w:r>
          </w:p>
        </w:tc>
        <w:tc>
          <w:tcPr>
            <w:tcW w:w="2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BFC2F" w14:textId="77777777" w:rsidR="006D419A" w:rsidRPr="00C94C19" w:rsidRDefault="006D419A" w:rsidP="006D419A">
            <w:pPr>
              <w:spacing w:before="120"/>
              <w:rPr>
                <w:rFonts w:ascii="Arial" w:eastAsiaTheme="minorHAnsi" w:hAnsi="Arial" w:cs="Arial"/>
                <w:sz w:val="20"/>
                <w:szCs w:val="20"/>
              </w:rPr>
            </w:pPr>
            <w:r w:rsidRPr="00C94C19">
              <w:rPr>
                <w:rFonts w:ascii="Arial" w:hAnsi="Arial" w:cs="Arial"/>
                <w:sz w:val="20"/>
                <w:szCs w:val="20"/>
                <w:lang w:val="vi-VN"/>
              </w:rPr>
              <w:t xml:space="preserve">Từ 2011 đến </w:t>
            </w:r>
            <w:r w:rsidRPr="00C94C19">
              <w:rPr>
                <w:rFonts w:ascii="Arial" w:hAnsi="Arial" w:cs="Arial"/>
                <w:sz w:val="20"/>
                <w:szCs w:val="20"/>
              </w:rPr>
              <w:t>12/03/2021</w:t>
            </w:r>
            <w:r w:rsidRPr="00C94C19">
              <w:rPr>
                <w:rFonts w:ascii="Arial" w:hAnsi="Arial" w:cs="Arial"/>
                <w:sz w:val="20"/>
                <w:szCs w:val="20"/>
                <w:lang w:val="vi-VN"/>
              </w:rPr>
              <w:t>: Phó Tổng giám đốc – Giám đốc chi nhánh Hà Nội – công ty CP quản lý quỹ đầu tư Việt Nam</w:t>
            </w:r>
            <w:r w:rsidRPr="00C94C19">
              <w:rPr>
                <w:rFonts w:ascii="Arial" w:hAnsi="Arial" w:cs="Arial"/>
                <w:sz w:val="20"/>
                <w:szCs w:val="20"/>
              </w:rPr>
              <w:t>.</w:t>
            </w:r>
          </w:p>
          <w:p w14:paraId="07DF6F33" w14:textId="0AB659FD" w:rsidR="00A122B2" w:rsidRPr="00C94C19" w:rsidRDefault="006D419A" w:rsidP="006D419A">
            <w:pPr>
              <w:spacing w:before="120"/>
              <w:rPr>
                <w:rFonts w:ascii="Arial" w:hAnsi="Arial" w:cs="Arial"/>
                <w:sz w:val="20"/>
                <w:szCs w:val="20"/>
                <w:lang w:val="nl-NL"/>
              </w:rPr>
            </w:pPr>
            <w:r w:rsidRPr="00C94C19">
              <w:rPr>
                <w:rFonts w:ascii="Arial" w:hAnsi="Arial" w:cs="Arial"/>
                <w:sz w:val="20"/>
                <w:szCs w:val="20"/>
              </w:rPr>
              <w:t>-</w:t>
            </w:r>
            <w:proofErr w:type="spellStart"/>
            <w:r w:rsidRPr="00C94C19">
              <w:rPr>
                <w:rFonts w:ascii="Arial" w:hAnsi="Arial" w:cs="Arial"/>
                <w:sz w:val="20"/>
                <w:szCs w:val="20"/>
              </w:rPr>
              <w:t>Từ</w:t>
            </w:r>
            <w:proofErr w:type="spellEnd"/>
            <w:r w:rsidRPr="00C94C19">
              <w:rPr>
                <w:rFonts w:ascii="Arial" w:hAnsi="Arial" w:cs="Arial"/>
                <w:sz w:val="20"/>
                <w:szCs w:val="20"/>
              </w:rPr>
              <w:t xml:space="preserve"> 12/03/2021 </w:t>
            </w:r>
            <w:proofErr w:type="spellStart"/>
            <w:r w:rsidRPr="00C94C19">
              <w:rPr>
                <w:rFonts w:ascii="Arial" w:hAnsi="Arial" w:cs="Arial"/>
                <w:sz w:val="20"/>
                <w:szCs w:val="20"/>
              </w:rPr>
              <w:t>đến</w:t>
            </w:r>
            <w:proofErr w:type="spellEnd"/>
            <w:r w:rsidRPr="00C94C19">
              <w:rPr>
                <w:rFonts w:ascii="Arial" w:hAnsi="Arial" w:cs="Arial"/>
                <w:sz w:val="20"/>
                <w:szCs w:val="20"/>
              </w:rPr>
              <w:t xml:space="preserve"> nay </w:t>
            </w:r>
            <w:r w:rsidRPr="00C94C19">
              <w:rPr>
                <w:rFonts w:ascii="Arial" w:hAnsi="Arial" w:cs="Arial"/>
                <w:sz w:val="20"/>
                <w:szCs w:val="20"/>
                <w:lang w:val="nl-NL"/>
              </w:rPr>
              <w:t>Giám đốc chi nhánh Hà Nội - Công ty Cổ Phần Quản lý Quỹ Đầu tư Dragon Capital Việt Nam</w:t>
            </w:r>
          </w:p>
        </w:tc>
      </w:tr>
      <w:tr w:rsidR="00A122B2" w:rsidRPr="00B85D62" w14:paraId="3FAD1CCC" w14:textId="77777777" w:rsidTr="00C94C19">
        <w:tc>
          <w:tcPr>
            <w:tcW w:w="101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A5AFD1C" w14:textId="77777777" w:rsidR="00A122B2" w:rsidRPr="00B85D62" w:rsidRDefault="00A122B2">
            <w:pPr>
              <w:spacing w:before="120"/>
              <w:rPr>
                <w:rFonts w:ascii="Arial" w:hAnsi="Arial" w:cs="Arial"/>
                <w:sz w:val="20"/>
                <w:szCs w:val="20"/>
                <w:lang w:val="nl-NL"/>
              </w:rPr>
            </w:pPr>
          </w:p>
        </w:tc>
      </w:tr>
      <w:tr w:rsidR="00A122B2" w:rsidRPr="00B85D62" w14:paraId="20BFE1D2" w14:textId="77777777" w:rsidTr="00C94C19">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A116"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Ban đại diện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DCEC72D"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Nguyễn Bội Hồng Lê</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0BBB854"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 xml:space="preserve">Chủ tịch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C9B4415" w14:textId="77777777" w:rsidR="00A122B2" w:rsidRPr="00B85D62" w:rsidRDefault="00A122B2">
            <w:pPr>
              <w:spacing w:before="120"/>
              <w:rPr>
                <w:rFonts w:ascii="Arial" w:hAnsi="Arial" w:cs="Arial"/>
                <w:sz w:val="20"/>
                <w:szCs w:val="20"/>
                <w:lang w:val="vi-VN"/>
              </w:rPr>
            </w:pPr>
            <w:r w:rsidRPr="00B85D62">
              <w:rPr>
                <w:rFonts w:ascii="Arial" w:hAnsi="Arial" w:cs="Arial"/>
                <w:sz w:val="20"/>
                <w:szCs w:val="20"/>
                <w:lang w:val="vi-VN"/>
              </w:rPr>
              <w:t>Thạc sỹ Quản trị kinh doanh</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4B8FC41A" w14:textId="77777777" w:rsidR="00A122B2" w:rsidRPr="00B85D62"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2010 đến 2012: Trưởng phòng giao dịch chứng khoán công ty CP chứng khoán dầu khí</w:t>
            </w:r>
          </w:p>
          <w:p w14:paraId="6562F78E" w14:textId="77777777" w:rsidR="00A122B2" w:rsidRPr="00B85D62"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2012 đến nay: Chuyên gia Kinh tế và Quản lý dầu khí Viện Dầu khí Việt Nam</w:t>
            </w:r>
          </w:p>
        </w:tc>
      </w:tr>
      <w:tr w:rsidR="00A122B2" w:rsidRPr="00B85D62" w14:paraId="0D3C5F2F"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7C4709F4"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C55DF95"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Lê Thị Thu Hương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56F4068"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806911F"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Cử nhân Kế toán – Kiểm toán</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0D72AF51" w14:textId="77777777" w:rsidR="006D419A" w:rsidRDefault="006D419A" w:rsidP="006D419A">
            <w:pPr>
              <w:pStyle w:val="ListParagraph"/>
              <w:numPr>
                <w:ilvl w:val="0"/>
                <w:numId w:val="11"/>
              </w:numPr>
              <w:spacing w:before="120" w:after="0" w:line="240" w:lineRule="auto"/>
              <w:ind w:left="331"/>
              <w:rPr>
                <w:rFonts w:ascii="Arial" w:eastAsiaTheme="minorHAnsi" w:hAnsi="Arial" w:cs="Arial"/>
                <w:sz w:val="20"/>
                <w:szCs w:val="20"/>
                <w:lang w:val="nl-NL"/>
              </w:rPr>
            </w:pPr>
            <w:r>
              <w:rPr>
                <w:rFonts w:ascii="Arial" w:hAnsi="Arial" w:cs="Arial"/>
                <w:sz w:val="20"/>
                <w:szCs w:val="20"/>
                <w:lang w:val="nl-NL"/>
              </w:rPr>
              <w:t>Từ 2011 đến 2012: Phó giám đốc công ty TNHH kiểm toán AS</w:t>
            </w:r>
          </w:p>
          <w:p w14:paraId="03BC73F2" w14:textId="77777777" w:rsidR="006D419A" w:rsidRPr="00C94C19" w:rsidRDefault="006D419A" w:rsidP="006D419A">
            <w:pPr>
              <w:spacing w:before="120"/>
              <w:ind w:left="331"/>
              <w:rPr>
                <w:rFonts w:ascii="Arial" w:hAnsi="Arial" w:cs="Arial"/>
                <w:sz w:val="20"/>
                <w:szCs w:val="20"/>
                <w:lang w:val="nl-NL"/>
              </w:rPr>
            </w:pPr>
            <w:r>
              <w:rPr>
                <w:rFonts w:ascii="Arial" w:hAnsi="Arial" w:cs="Arial"/>
                <w:sz w:val="20"/>
                <w:szCs w:val="20"/>
                <w:lang w:val="nl-NL"/>
              </w:rPr>
              <w:t xml:space="preserve">Từ 2012 đến </w:t>
            </w:r>
            <w:r w:rsidRPr="00C94C19">
              <w:rPr>
                <w:rFonts w:ascii="Arial" w:hAnsi="Arial" w:cs="Arial"/>
                <w:sz w:val="20"/>
                <w:szCs w:val="20"/>
                <w:lang w:val="nl-NL"/>
              </w:rPr>
              <w:t>2020: Phó Tổng giám đốc công ty TNHH kiểm toán Đại Tín.</w:t>
            </w:r>
          </w:p>
          <w:p w14:paraId="436B7A37" w14:textId="6FB8C342" w:rsidR="00A122B2" w:rsidRPr="00B85D62" w:rsidRDefault="006D419A" w:rsidP="006D419A">
            <w:pPr>
              <w:spacing w:before="120"/>
              <w:ind w:left="331"/>
              <w:rPr>
                <w:rFonts w:ascii="Arial" w:hAnsi="Arial" w:cs="Arial"/>
                <w:sz w:val="20"/>
                <w:szCs w:val="20"/>
                <w:lang w:val="nl-NL"/>
              </w:rPr>
            </w:pPr>
            <w:r w:rsidRPr="00C94C19">
              <w:rPr>
                <w:rFonts w:ascii="Arial" w:hAnsi="Arial" w:cs="Arial"/>
                <w:color w:val="000000"/>
                <w:sz w:val="20"/>
                <w:szCs w:val="20"/>
                <w:lang w:val="nl-NL"/>
              </w:rPr>
              <w:t>Từ 2020 đến nay:  Sáng lập viên &amp; Giám đốc Công ty TNHH kiểm toán Chuẩn Vàng.</w:t>
            </w:r>
          </w:p>
        </w:tc>
      </w:tr>
      <w:tr w:rsidR="00A122B2" w:rsidRPr="00B85D62" w14:paraId="194B67D3"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601C4153"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702F049"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Phạm Thị Thanh Thúy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6C8DFEA"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342BABE"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 xml:space="preserve">Luật Sư </w:t>
            </w:r>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1701AD54" w14:textId="77777777" w:rsidR="006D419A" w:rsidRPr="00C94C19" w:rsidRDefault="006D419A" w:rsidP="006D419A">
            <w:pPr>
              <w:pStyle w:val="ListParagraph"/>
              <w:numPr>
                <w:ilvl w:val="0"/>
                <w:numId w:val="4"/>
              </w:numPr>
              <w:spacing w:before="120" w:after="0" w:line="240" w:lineRule="auto"/>
              <w:rPr>
                <w:rFonts w:ascii="Arial" w:eastAsiaTheme="minorHAnsi" w:hAnsi="Arial" w:cs="Arial"/>
                <w:sz w:val="20"/>
                <w:szCs w:val="20"/>
                <w:lang w:val="nl-NL"/>
              </w:rPr>
            </w:pPr>
            <w:r>
              <w:rPr>
                <w:rFonts w:ascii="Arial" w:hAnsi="Arial" w:cs="Arial"/>
                <w:sz w:val="20"/>
                <w:szCs w:val="20"/>
                <w:lang w:val="vi-VN"/>
              </w:rPr>
              <w:t xml:space="preserve">Từ 2010 đến </w:t>
            </w:r>
            <w:r w:rsidRPr="00C94C19">
              <w:rPr>
                <w:rFonts w:ascii="Arial" w:hAnsi="Arial" w:cs="Arial"/>
                <w:sz w:val="20"/>
                <w:szCs w:val="20"/>
              </w:rPr>
              <w:t>01/01/2021</w:t>
            </w:r>
            <w:r w:rsidRPr="00C94C19">
              <w:rPr>
                <w:rFonts w:ascii="Arial" w:hAnsi="Arial" w:cs="Arial"/>
                <w:sz w:val="20"/>
                <w:szCs w:val="20"/>
                <w:lang w:val="vi-VN"/>
              </w:rPr>
              <w:t>: Trưởng phòng Pháp chế tuân thủ</w:t>
            </w:r>
          </w:p>
          <w:p w14:paraId="120307B5" w14:textId="366324A4" w:rsidR="00A122B2" w:rsidRPr="00B85D62" w:rsidRDefault="006D419A" w:rsidP="006D419A">
            <w:pPr>
              <w:pStyle w:val="ListParagraph"/>
              <w:numPr>
                <w:ilvl w:val="0"/>
                <w:numId w:val="4"/>
              </w:numPr>
              <w:spacing w:before="120" w:after="0" w:line="240" w:lineRule="auto"/>
              <w:rPr>
                <w:rFonts w:ascii="Arial" w:hAnsi="Arial" w:cs="Arial"/>
                <w:sz w:val="20"/>
                <w:szCs w:val="20"/>
                <w:lang w:val="nl-NL"/>
              </w:rPr>
            </w:pPr>
            <w:proofErr w:type="spellStart"/>
            <w:r w:rsidRPr="00C94C19">
              <w:rPr>
                <w:rFonts w:ascii="Arial" w:hAnsi="Arial" w:cs="Arial"/>
                <w:sz w:val="20"/>
                <w:szCs w:val="20"/>
              </w:rPr>
              <w:t>Từ</w:t>
            </w:r>
            <w:proofErr w:type="spellEnd"/>
            <w:r w:rsidRPr="00C94C19">
              <w:rPr>
                <w:rFonts w:ascii="Arial" w:hAnsi="Arial" w:cs="Arial"/>
                <w:sz w:val="20"/>
                <w:szCs w:val="20"/>
              </w:rPr>
              <w:t xml:space="preserve"> 01/01/2021</w:t>
            </w:r>
            <w:r w:rsidRPr="00C94C19">
              <w:rPr>
                <w:rFonts w:ascii="Arial" w:hAnsi="Arial" w:cs="Arial"/>
                <w:sz w:val="20"/>
                <w:szCs w:val="20"/>
                <w:lang w:val="vi-VN"/>
              </w:rPr>
              <w:t xml:space="preserve">: </w:t>
            </w:r>
            <w:proofErr w:type="spellStart"/>
            <w:r w:rsidRPr="00C94C19">
              <w:rPr>
                <w:rFonts w:ascii="Arial" w:hAnsi="Arial" w:cs="Arial"/>
                <w:sz w:val="20"/>
                <w:szCs w:val="20"/>
              </w:rPr>
              <w:t>đến</w:t>
            </w:r>
            <w:proofErr w:type="spellEnd"/>
            <w:r w:rsidRPr="00C94C19">
              <w:rPr>
                <w:rFonts w:ascii="Arial" w:hAnsi="Arial" w:cs="Arial"/>
                <w:sz w:val="20"/>
                <w:szCs w:val="20"/>
              </w:rPr>
              <w:t xml:space="preserve"> nay </w:t>
            </w:r>
            <w:proofErr w:type="spellStart"/>
            <w:r w:rsidRPr="00C94C19">
              <w:rPr>
                <w:rFonts w:ascii="Arial" w:hAnsi="Arial" w:cs="Arial"/>
                <w:sz w:val="20"/>
                <w:szCs w:val="20"/>
              </w:rPr>
              <w:t>là</w:t>
            </w:r>
            <w:proofErr w:type="spellEnd"/>
            <w:r w:rsidRPr="00C94C19">
              <w:rPr>
                <w:rFonts w:ascii="Arial" w:hAnsi="Arial" w:cs="Arial"/>
                <w:sz w:val="20"/>
                <w:szCs w:val="20"/>
              </w:rPr>
              <w:t xml:space="preserve"> </w:t>
            </w:r>
            <w:proofErr w:type="spellStart"/>
            <w:r w:rsidRPr="00C94C19">
              <w:rPr>
                <w:rFonts w:ascii="Arial" w:hAnsi="Arial" w:cs="Arial"/>
                <w:sz w:val="20"/>
                <w:szCs w:val="20"/>
              </w:rPr>
              <w:t>luật</w:t>
            </w:r>
            <w:proofErr w:type="spellEnd"/>
            <w:r w:rsidRPr="00C94C19">
              <w:rPr>
                <w:rFonts w:ascii="Arial" w:hAnsi="Arial" w:cs="Arial"/>
                <w:sz w:val="20"/>
                <w:szCs w:val="20"/>
              </w:rPr>
              <w:t xml:space="preserve"> </w:t>
            </w:r>
            <w:proofErr w:type="spellStart"/>
            <w:r w:rsidRPr="00C94C19">
              <w:rPr>
                <w:rFonts w:ascii="Arial" w:hAnsi="Arial" w:cs="Arial"/>
                <w:sz w:val="20"/>
                <w:szCs w:val="20"/>
              </w:rPr>
              <w:t>sư</w:t>
            </w:r>
            <w:proofErr w:type="spellEnd"/>
            <w:r w:rsidRPr="00C94C19">
              <w:rPr>
                <w:rFonts w:ascii="Arial" w:hAnsi="Arial" w:cs="Arial"/>
                <w:sz w:val="20"/>
                <w:szCs w:val="20"/>
              </w:rPr>
              <w:t xml:space="preserve"> </w:t>
            </w:r>
            <w:proofErr w:type="spellStart"/>
            <w:r w:rsidRPr="00C94C19">
              <w:rPr>
                <w:rFonts w:ascii="Arial" w:hAnsi="Arial" w:cs="Arial"/>
                <w:sz w:val="20"/>
                <w:szCs w:val="20"/>
              </w:rPr>
              <w:t>tư</w:t>
            </w:r>
            <w:proofErr w:type="spellEnd"/>
            <w:r w:rsidRPr="00C94C19">
              <w:rPr>
                <w:rFonts w:ascii="Arial" w:hAnsi="Arial" w:cs="Arial"/>
                <w:sz w:val="20"/>
                <w:szCs w:val="20"/>
              </w:rPr>
              <w:t xml:space="preserve"> </w:t>
            </w:r>
            <w:proofErr w:type="spellStart"/>
            <w:r w:rsidRPr="00C94C19">
              <w:rPr>
                <w:rFonts w:ascii="Arial" w:hAnsi="Arial" w:cs="Arial"/>
                <w:sz w:val="20"/>
                <w:szCs w:val="20"/>
              </w:rPr>
              <w:t>vấn</w:t>
            </w:r>
            <w:proofErr w:type="spellEnd"/>
            <w:r w:rsidRPr="00C94C19">
              <w:rPr>
                <w:rFonts w:ascii="Arial" w:hAnsi="Arial" w:cs="Arial"/>
                <w:sz w:val="20"/>
                <w:szCs w:val="20"/>
              </w:rPr>
              <w:t xml:space="preserve"> </w:t>
            </w:r>
            <w:r w:rsidRPr="00C94C19">
              <w:rPr>
                <w:rFonts w:ascii="Arial" w:hAnsi="Arial" w:cs="Arial"/>
                <w:color w:val="000000"/>
                <w:sz w:val="20"/>
                <w:szCs w:val="20"/>
                <w:lang w:val="nl-NL"/>
              </w:rPr>
              <w:t>nội bộ Công ty Cổ Phần Quản lý Quỹ Đầu tư Dragon Capital Việt Nam.</w:t>
            </w:r>
          </w:p>
        </w:tc>
      </w:tr>
      <w:tr w:rsidR="00A122B2" w:rsidRPr="00B85D62" w14:paraId="6ECD0A33" w14:textId="77777777" w:rsidTr="00D55EC3">
        <w:trPr>
          <w:trHeight w:val="448"/>
        </w:trPr>
        <w:tc>
          <w:tcPr>
            <w:tcW w:w="1016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CDABE8C" w14:textId="77777777" w:rsidR="00A122B2" w:rsidRPr="00B85D62" w:rsidRDefault="00A122B2">
            <w:pPr>
              <w:spacing w:before="120"/>
              <w:rPr>
                <w:rFonts w:ascii="Arial" w:hAnsi="Arial" w:cs="Arial"/>
                <w:sz w:val="20"/>
                <w:szCs w:val="20"/>
                <w:lang w:val="nl-NL"/>
              </w:rPr>
            </w:pPr>
          </w:p>
        </w:tc>
      </w:tr>
      <w:tr w:rsidR="00A122B2" w:rsidRPr="00B85D62" w14:paraId="52EFCFED" w14:textId="77777777" w:rsidTr="00C94C19">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D44C8"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Ban điều hành Công ty Quản lý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714890B" w14:textId="37475459" w:rsidR="00A122B2" w:rsidRPr="00B85D62" w:rsidRDefault="00E9695F">
            <w:pPr>
              <w:spacing w:before="120"/>
              <w:rPr>
                <w:rFonts w:ascii="Arial" w:hAnsi="Arial" w:cs="Arial"/>
                <w:sz w:val="20"/>
                <w:szCs w:val="20"/>
                <w:lang w:val="nl-NL"/>
              </w:rPr>
            </w:pPr>
            <w:r>
              <w:rPr>
                <w:rFonts w:ascii="Arial" w:hAnsi="Arial" w:cs="Arial"/>
                <w:sz w:val="20"/>
                <w:szCs w:val="20"/>
                <w:lang w:val="nl-NL"/>
              </w:rPr>
              <w:t>Ông Beat Schurch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9DA4369" w14:textId="77777777"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Tổng Giám đốc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558F9DF" w14:textId="4AC79274" w:rsidR="00A122B2" w:rsidRPr="00E9695F" w:rsidRDefault="00A122B2">
            <w:pPr>
              <w:spacing w:before="120"/>
              <w:rPr>
                <w:rFonts w:ascii="Arial" w:hAnsi="Arial" w:cs="Arial"/>
                <w:sz w:val="20"/>
                <w:szCs w:val="20"/>
              </w:rPr>
            </w:pPr>
            <w:r w:rsidRPr="00B85D62">
              <w:rPr>
                <w:rFonts w:ascii="Arial" w:hAnsi="Arial" w:cs="Arial"/>
                <w:sz w:val="20"/>
                <w:szCs w:val="20"/>
                <w:lang w:val="vi-VN"/>
              </w:rPr>
              <w:t xml:space="preserve">Thạc sỹ </w:t>
            </w:r>
            <w:proofErr w:type="spellStart"/>
            <w:r w:rsidR="00E9695F">
              <w:rPr>
                <w:rFonts w:ascii="Arial" w:hAnsi="Arial" w:cs="Arial"/>
                <w:sz w:val="20"/>
                <w:szCs w:val="20"/>
              </w:rPr>
              <w:t>kinh</w:t>
            </w:r>
            <w:proofErr w:type="spellEnd"/>
            <w:r w:rsidR="00E9695F">
              <w:rPr>
                <w:rFonts w:ascii="Arial" w:hAnsi="Arial" w:cs="Arial"/>
                <w:sz w:val="20"/>
                <w:szCs w:val="20"/>
              </w:rPr>
              <w:t xml:space="preserve"> </w:t>
            </w:r>
            <w:proofErr w:type="spellStart"/>
            <w:r w:rsidR="00E9695F">
              <w:rPr>
                <w:rFonts w:ascii="Arial" w:hAnsi="Arial" w:cs="Arial"/>
                <w:sz w:val="20"/>
                <w:szCs w:val="20"/>
              </w:rPr>
              <w:t>tế</w:t>
            </w:r>
            <w:proofErr w:type="spellEnd"/>
          </w:p>
        </w:tc>
        <w:tc>
          <w:tcPr>
            <w:tcW w:w="2689" w:type="dxa"/>
            <w:tcBorders>
              <w:top w:val="nil"/>
              <w:left w:val="nil"/>
              <w:bottom w:val="single" w:sz="8" w:space="0" w:color="auto"/>
              <w:right w:val="single" w:sz="8" w:space="0" w:color="auto"/>
            </w:tcBorders>
            <w:tcMar>
              <w:top w:w="0" w:type="dxa"/>
              <w:left w:w="108" w:type="dxa"/>
              <w:bottom w:w="0" w:type="dxa"/>
              <w:right w:w="108" w:type="dxa"/>
            </w:tcMar>
            <w:hideMark/>
          </w:tcPr>
          <w:p w14:paraId="5176BAF9" w14:textId="5B5A3D26" w:rsidR="00A122B2" w:rsidRPr="00B85D62" w:rsidRDefault="00E9695F" w:rsidP="00A122B2">
            <w:pPr>
              <w:pStyle w:val="ListParagraph"/>
              <w:numPr>
                <w:ilvl w:val="0"/>
                <w:numId w:val="4"/>
              </w:numPr>
              <w:spacing w:before="120" w:after="0" w:line="240" w:lineRule="auto"/>
              <w:ind w:left="331"/>
              <w:rPr>
                <w:rFonts w:ascii="Arial" w:hAnsi="Arial" w:cs="Arial"/>
                <w:sz w:val="20"/>
                <w:szCs w:val="20"/>
                <w:lang w:val="nl-NL"/>
              </w:rPr>
            </w:pPr>
            <w:proofErr w:type="spellStart"/>
            <w:r>
              <w:rPr>
                <w:rFonts w:ascii="Arial" w:hAnsi="Arial" w:cs="Arial"/>
                <w:sz w:val="20"/>
                <w:szCs w:val="20"/>
              </w:rPr>
              <w:t>Từ</w:t>
            </w:r>
            <w:proofErr w:type="spellEnd"/>
            <w:r>
              <w:rPr>
                <w:rFonts w:ascii="Arial" w:hAnsi="Arial" w:cs="Arial"/>
                <w:sz w:val="20"/>
                <w:szCs w:val="20"/>
              </w:rPr>
              <w:t xml:space="preserve"> 30/12/2020 </w:t>
            </w:r>
            <w:proofErr w:type="spellStart"/>
            <w:r>
              <w:rPr>
                <w:rFonts w:ascii="Arial" w:hAnsi="Arial" w:cs="Arial"/>
                <w:sz w:val="20"/>
                <w:szCs w:val="20"/>
              </w:rPr>
              <w:t>đến</w:t>
            </w:r>
            <w:proofErr w:type="spellEnd"/>
            <w:r>
              <w:rPr>
                <w:rFonts w:ascii="Arial" w:hAnsi="Arial" w:cs="Arial"/>
                <w:sz w:val="20"/>
                <w:szCs w:val="20"/>
              </w:rPr>
              <w:t xml:space="preserve"> nay: </w:t>
            </w:r>
            <w:proofErr w:type="spellStart"/>
            <w:r w:rsidRPr="00407A79">
              <w:rPr>
                <w:rFonts w:ascii="Arial" w:hAnsi="Arial" w:cs="Arial"/>
                <w:color w:val="000000" w:themeColor="text1"/>
                <w:sz w:val="20"/>
                <w:szCs w:val="20"/>
              </w:rPr>
              <w:t>Tổng</w:t>
            </w:r>
            <w:proofErr w:type="spellEnd"/>
            <w:r w:rsidRPr="00407A79">
              <w:rPr>
                <w:rFonts w:ascii="Arial" w:hAnsi="Arial" w:cs="Arial"/>
                <w:color w:val="000000" w:themeColor="text1"/>
                <w:sz w:val="20"/>
                <w:szCs w:val="20"/>
              </w:rPr>
              <w:t xml:space="preserve"> </w:t>
            </w:r>
            <w:proofErr w:type="spellStart"/>
            <w:r w:rsidRPr="00407A79">
              <w:rPr>
                <w:rFonts w:ascii="Arial" w:hAnsi="Arial" w:cs="Arial"/>
                <w:color w:val="000000" w:themeColor="text1"/>
                <w:sz w:val="20"/>
                <w:szCs w:val="20"/>
              </w:rPr>
              <w:t>giám</w:t>
            </w:r>
            <w:proofErr w:type="spellEnd"/>
            <w:r w:rsidRPr="00407A79">
              <w:rPr>
                <w:rFonts w:ascii="Arial" w:hAnsi="Arial" w:cs="Arial"/>
                <w:color w:val="000000" w:themeColor="text1"/>
                <w:sz w:val="20"/>
                <w:szCs w:val="20"/>
              </w:rPr>
              <w:t xml:space="preserve"> </w:t>
            </w:r>
            <w:proofErr w:type="spellStart"/>
            <w:r w:rsidRPr="00407A79">
              <w:rPr>
                <w:rFonts w:ascii="Arial" w:hAnsi="Arial" w:cs="Arial"/>
                <w:color w:val="000000" w:themeColor="text1"/>
                <w:sz w:val="20"/>
                <w:szCs w:val="20"/>
              </w:rPr>
              <w:t>đốc</w:t>
            </w:r>
            <w:proofErr w:type="spellEnd"/>
            <w:r w:rsidRPr="00407A79">
              <w:rPr>
                <w:rFonts w:ascii="Arial" w:hAnsi="Arial" w:cs="Arial"/>
                <w:color w:val="000000" w:themeColor="text1"/>
                <w:sz w:val="20"/>
                <w:szCs w:val="20"/>
              </w:rPr>
              <w:t xml:space="preserve"> </w:t>
            </w:r>
            <w:r w:rsidRPr="00407A79">
              <w:rPr>
                <w:rFonts w:ascii="Arial" w:hAnsi="Arial" w:cs="Arial"/>
                <w:color w:val="000000" w:themeColor="text1"/>
                <w:sz w:val="20"/>
                <w:szCs w:val="20"/>
                <w:lang w:val="nl-NL"/>
              </w:rPr>
              <w:t>Công ty Cổ Phần Quản lý Quỹ Đầu tư Dragon Capital Việt Nam</w:t>
            </w:r>
          </w:p>
        </w:tc>
      </w:tr>
      <w:tr w:rsidR="00A122B2" w:rsidRPr="00B85D62" w14:paraId="4490F63B" w14:textId="77777777" w:rsidTr="00C94C19">
        <w:tc>
          <w:tcPr>
            <w:tcW w:w="0" w:type="auto"/>
            <w:vMerge/>
            <w:tcBorders>
              <w:top w:val="nil"/>
              <w:left w:val="single" w:sz="8" w:space="0" w:color="auto"/>
              <w:bottom w:val="single" w:sz="8" w:space="0" w:color="auto"/>
              <w:right w:val="single" w:sz="8" w:space="0" w:color="auto"/>
            </w:tcBorders>
            <w:vAlign w:val="center"/>
            <w:hideMark/>
          </w:tcPr>
          <w:p w14:paraId="062205E5" w14:textId="77777777"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248E361" w14:textId="15E94376" w:rsidR="00A122B2" w:rsidRPr="00B85D62" w:rsidRDefault="00A122B2">
            <w:pPr>
              <w:spacing w:before="120"/>
              <w:rPr>
                <w:rFonts w:ascii="Arial"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147DB21" w14:textId="6547FE07" w:rsidR="00A122B2" w:rsidRPr="00B85D62" w:rsidRDefault="00A122B2">
            <w:pPr>
              <w:spacing w:before="120"/>
              <w:rPr>
                <w:rFonts w:ascii="Arial"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CAE4120" w14:textId="3E588736" w:rsidR="00A122B2" w:rsidRPr="00B85D62" w:rsidRDefault="00A122B2">
            <w:pPr>
              <w:spacing w:before="120"/>
              <w:rPr>
                <w:rFonts w:ascii="Arial" w:hAnsi="Arial" w:cs="Arial"/>
                <w:sz w:val="20"/>
                <w:szCs w:val="20"/>
                <w:lang w:val="nl-NL"/>
              </w:rPr>
            </w:pPr>
          </w:p>
        </w:tc>
        <w:tc>
          <w:tcPr>
            <w:tcW w:w="2689" w:type="dxa"/>
            <w:tcBorders>
              <w:top w:val="nil"/>
              <w:left w:val="nil"/>
              <w:bottom w:val="single" w:sz="8" w:space="0" w:color="auto"/>
              <w:right w:val="single" w:sz="8" w:space="0" w:color="auto"/>
            </w:tcBorders>
            <w:tcMar>
              <w:top w:w="0" w:type="dxa"/>
              <w:left w:w="108" w:type="dxa"/>
              <w:bottom w:w="0" w:type="dxa"/>
              <w:right w:w="108" w:type="dxa"/>
            </w:tcMar>
          </w:tcPr>
          <w:p w14:paraId="34373249" w14:textId="24E34847" w:rsidR="00A122B2" w:rsidRPr="00C94C19" w:rsidRDefault="00A122B2" w:rsidP="00C94C19">
            <w:pPr>
              <w:spacing w:before="120" w:after="0" w:line="240" w:lineRule="auto"/>
              <w:rPr>
                <w:rFonts w:ascii="Arial" w:hAnsi="Arial" w:cs="Arial"/>
                <w:sz w:val="20"/>
                <w:szCs w:val="20"/>
                <w:lang w:val="vi-VN"/>
              </w:rPr>
            </w:pPr>
          </w:p>
        </w:tc>
      </w:tr>
      <w:bookmarkEnd w:id="2"/>
    </w:tbl>
    <w:p w14:paraId="6C31DA08" w14:textId="77777777"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p>
    <w:tbl>
      <w:tblPr>
        <w:tblW w:w="0" w:type="auto"/>
        <w:tblLook w:val="01E0" w:firstRow="1" w:lastRow="1" w:firstColumn="1" w:lastColumn="1" w:noHBand="0" w:noVBand="0"/>
      </w:tblPr>
      <w:tblGrid>
        <w:gridCol w:w="4428"/>
        <w:gridCol w:w="4428"/>
      </w:tblGrid>
      <w:tr w:rsidR="0060532E" w:rsidRPr="00145FF9" w14:paraId="218DD202" w14:textId="77777777" w:rsidTr="009B70B6">
        <w:tc>
          <w:tcPr>
            <w:tcW w:w="4428" w:type="dxa"/>
            <w:shd w:val="clear" w:color="auto" w:fill="auto"/>
          </w:tcPr>
          <w:p w14:paraId="7754BB03" w14:textId="74B1B4F7" w:rsidR="00D55EC3" w:rsidRPr="00D55EC3" w:rsidRDefault="00A620CE" w:rsidP="00A620CE">
            <w:pPr>
              <w:tabs>
                <w:tab w:val="left" w:pos="540"/>
              </w:tabs>
              <w:spacing w:before="120" w:after="0" w:line="240" w:lineRule="auto"/>
              <w:jc w:val="center"/>
              <w:rPr>
                <w:rFonts w:ascii="Arial" w:eastAsia="Times New Roman" w:hAnsi="Arial" w:cs="Arial"/>
                <w:bCs/>
                <w:sz w:val="20"/>
                <w:szCs w:val="24"/>
                <w:lang w:val="nl-NL"/>
              </w:rPr>
            </w:pPr>
            <w:r w:rsidRPr="00B85D62">
              <w:rPr>
                <w:rFonts w:ascii="Arial" w:eastAsia="Times New Roman" w:hAnsi="Arial" w:cs="Arial"/>
                <w:i/>
                <w:sz w:val="20"/>
                <w:szCs w:val="26"/>
                <w:lang w:val="nl-NL"/>
              </w:rPr>
              <w:t xml:space="preserve"> Tp HCM</w:t>
            </w:r>
            <w:r w:rsidR="0060532E" w:rsidRPr="00B85D62">
              <w:rPr>
                <w:rFonts w:ascii="Arial" w:eastAsia="Times New Roman" w:hAnsi="Arial" w:cs="Arial"/>
                <w:i/>
                <w:sz w:val="20"/>
                <w:szCs w:val="26"/>
                <w:lang w:val="nl-NL"/>
              </w:rPr>
              <w:t>, ngày</w:t>
            </w:r>
            <w:r w:rsidRPr="00B85D62">
              <w:rPr>
                <w:rFonts w:ascii="Arial" w:eastAsia="Times New Roman" w:hAnsi="Arial" w:cs="Arial"/>
                <w:i/>
                <w:sz w:val="20"/>
                <w:szCs w:val="26"/>
                <w:lang w:val="nl-NL"/>
              </w:rPr>
              <w:t xml:space="preserve"> </w:t>
            </w:r>
            <w:r w:rsidR="00FA7054">
              <w:rPr>
                <w:rFonts w:ascii="Arial" w:eastAsia="Times New Roman" w:hAnsi="Arial" w:cs="Arial"/>
                <w:i/>
                <w:sz w:val="20"/>
                <w:szCs w:val="26"/>
                <w:lang w:val="nl-NL"/>
              </w:rPr>
              <w:t>19</w:t>
            </w:r>
            <w:r w:rsidR="0060532E" w:rsidRPr="00B85D62">
              <w:rPr>
                <w:rFonts w:ascii="Arial" w:eastAsia="Times New Roman" w:hAnsi="Arial" w:cs="Arial"/>
                <w:i/>
                <w:sz w:val="20"/>
                <w:szCs w:val="26"/>
                <w:lang w:val="nl-NL"/>
              </w:rPr>
              <w:t xml:space="preserve"> tháng</w:t>
            </w:r>
            <w:r w:rsidRPr="00B85D62">
              <w:rPr>
                <w:rFonts w:ascii="Arial" w:eastAsia="Times New Roman" w:hAnsi="Arial" w:cs="Arial"/>
                <w:i/>
                <w:sz w:val="20"/>
                <w:szCs w:val="26"/>
                <w:lang w:val="nl-NL"/>
              </w:rPr>
              <w:t xml:space="preserve"> </w:t>
            </w:r>
            <w:r w:rsidR="00FA7054">
              <w:rPr>
                <w:rFonts w:ascii="Arial" w:eastAsia="Times New Roman" w:hAnsi="Arial" w:cs="Arial"/>
                <w:i/>
                <w:sz w:val="20"/>
                <w:szCs w:val="26"/>
                <w:lang w:val="nl-NL"/>
              </w:rPr>
              <w:t>10</w:t>
            </w:r>
            <w:r w:rsidR="0060532E" w:rsidRPr="00B85D62">
              <w:rPr>
                <w:rFonts w:ascii="Arial" w:eastAsia="Times New Roman" w:hAnsi="Arial" w:cs="Arial"/>
                <w:i/>
                <w:sz w:val="20"/>
                <w:szCs w:val="26"/>
                <w:lang w:val="nl-NL"/>
              </w:rPr>
              <w:t xml:space="preserve"> năm</w:t>
            </w:r>
            <w:r w:rsidRPr="00B85D62">
              <w:rPr>
                <w:rFonts w:ascii="Arial" w:eastAsia="Times New Roman" w:hAnsi="Arial" w:cs="Arial"/>
                <w:i/>
                <w:sz w:val="20"/>
                <w:szCs w:val="26"/>
                <w:lang w:val="nl-NL"/>
              </w:rPr>
              <w:t xml:space="preserve"> 20</w:t>
            </w:r>
            <w:r w:rsidR="00931C55">
              <w:rPr>
                <w:rFonts w:ascii="Arial" w:eastAsia="Times New Roman" w:hAnsi="Arial" w:cs="Arial"/>
                <w:i/>
                <w:sz w:val="20"/>
                <w:szCs w:val="26"/>
                <w:lang w:val="nl-NL"/>
              </w:rPr>
              <w:t>2</w:t>
            </w:r>
            <w:r w:rsidR="00C94C19">
              <w:rPr>
                <w:rFonts w:ascii="Arial" w:eastAsia="Times New Roman" w:hAnsi="Arial" w:cs="Arial"/>
                <w:i/>
                <w:sz w:val="20"/>
                <w:szCs w:val="26"/>
                <w:lang w:val="nl-NL"/>
              </w:rPr>
              <w:t>1</w:t>
            </w:r>
            <w:r w:rsidR="0060532E" w:rsidRPr="00B85D62">
              <w:rPr>
                <w:rFonts w:ascii="Arial" w:eastAsia="Times New Roman" w:hAnsi="Arial" w:cs="Arial"/>
                <w:i/>
                <w:sz w:val="20"/>
                <w:szCs w:val="26"/>
                <w:lang w:val="nl-NL"/>
              </w:rPr>
              <w:br/>
            </w:r>
            <w:r w:rsidR="00D55EC3" w:rsidRPr="00D55EC3">
              <w:rPr>
                <w:rFonts w:ascii="Arial" w:eastAsia="Times New Roman" w:hAnsi="Arial" w:cs="Arial"/>
                <w:bCs/>
                <w:sz w:val="20"/>
                <w:szCs w:val="24"/>
                <w:lang w:val="nl-NL"/>
              </w:rPr>
              <w:t>Giám đốc điều hành Nghiệp vụ hỗ trợ đầu tư</w:t>
            </w:r>
          </w:p>
          <w:p w14:paraId="32C247A5" w14:textId="5BC7929E"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1250A878" w14:textId="3B5BBABE"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4917D8E0" w14:textId="43D1EA69"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671A9FB3" w14:textId="77777777"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036F38E4" w14:textId="77777777" w:rsidR="00D55EC3" w:rsidRDefault="00D55EC3" w:rsidP="00A620CE">
            <w:pPr>
              <w:tabs>
                <w:tab w:val="left" w:pos="540"/>
              </w:tabs>
              <w:spacing w:before="120" w:after="0" w:line="240" w:lineRule="auto"/>
              <w:jc w:val="center"/>
              <w:rPr>
                <w:rFonts w:ascii="Arial" w:eastAsia="Times New Roman" w:hAnsi="Arial" w:cs="Arial"/>
                <w:i/>
                <w:sz w:val="20"/>
                <w:szCs w:val="26"/>
                <w:lang w:val="nl-NL"/>
              </w:rPr>
            </w:pPr>
          </w:p>
          <w:p w14:paraId="6D58692A" w14:textId="7A9907A7" w:rsidR="00A620CE" w:rsidRPr="00D55EC3" w:rsidRDefault="00D55EC3" w:rsidP="009B70B6">
            <w:pPr>
              <w:tabs>
                <w:tab w:val="left" w:pos="540"/>
              </w:tabs>
              <w:spacing w:before="120" w:after="0" w:line="240" w:lineRule="auto"/>
              <w:jc w:val="center"/>
              <w:rPr>
                <w:rFonts w:ascii="Arial" w:eastAsia="Times New Roman" w:hAnsi="Arial" w:cs="Arial"/>
                <w:b/>
                <w:bCs/>
                <w:i/>
                <w:sz w:val="20"/>
                <w:szCs w:val="26"/>
                <w:lang w:val="nl-NL"/>
              </w:rPr>
            </w:pPr>
            <w:r w:rsidRPr="00D55EC3">
              <w:rPr>
                <w:rFonts w:ascii="Arial" w:eastAsia="Times New Roman" w:hAnsi="Arial" w:cs="Arial"/>
                <w:b/>
                <w:bCs/>
                <w:i/>
                <w:sz w:val="20"/>
                <w:szCs w:val="26"/>
                <w:lang w:val="nl-NL"/>
              </w:rPr>
              <w:t>Nguyễn Minh Đăng Khánh</w:t>
            </w:r>
          </w:p>
          <w:p w14:paraId="73C75FE6" w14:textId="77777777"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14:paraId="42B6ED45" w14:textId="77777777"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14:paraId="7EB94D80" w14:textId="77777777"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14:paraId="25DF14BF"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7A2BB6EE"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7A15B69A"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2E0B32C0" w14:textId="77777777" w:rsidR="00A620CE" w:rsidRDefault="00A620CE" w:rsidP="009B70B6">
            <w:pPr>
              <w:tabs>
                <w:tab w:val="left" w:pos="540"/>
              </w:tabs>
              <w:spacing w:before="120" w:after="0" w:line="240" w:lineRule="auto"/>
              <w:jc w:val="center"/>
              <w:rPr>
                <w:rFonts w:ascii="Arial" w:hAnsi="Arial" w:cs="Arial"/>
                <w:sz w:val="20"/>
                <w:szCs w:val="26"/>
                <w:lang w:val="nl-NL"/>
              </w:rPr>
            </w:pPr>
          </w:p>
          <w:p w14:paraId="7EA6AC83" w14:textId="77777777" w:rsidR="00A620CE" w:rsidRPr="00145FF9" w:rsidRDefault="00A620CE" w:rsidP="009B70B6">
            <w:pPr>
              <w:tabs>
                <w:tab w:val="left" w:pos="540"/>
              </w:tabs>
              <w:spacing w:before="120" w:after="0" w:line="240" w:lineRule="auto"/>
              <w:jc w:val="center"/>
              <w:rPr>
                <w:rFonts w:ascii="Arial" w:hAnsi="Arial" w:cs="Arial"/>
                <w:sz w:val="20"/>
                <w:szCs w:val="26"/>
                <w:lang w:val="nl-NL"/>
              </w:rPr>
            </w:pPr>
          </w:p>
        </w:tc>
        <w:tc>
          <w:tcPr>
            <w:tcW w:w="4428" w:type="dxa"/>
            <w:shd w:val="clear" w:color="auto" w:fill="auto"/>
          </w:tcPr>
          <w:p w14:paraId="5B3529B4" w14:textId="77777777" w:rsidR="0060532E" w:rsidRPr="00145FF9" w:rsidRDefault="0060532E" w:rsidP="009B70B6">
            <w:pPr>
              <w:tabs>
                <w:tab w:val="left" w:pos="540"/>
              </w:tabs>
              <w:spacing w:before="120" w:after="0" w:line="240" w:lineRule="auto"/>
              <w:rPr>
                <w:rFonts w:ascii="Arial" w:hAnsi="Arial" w:cs="Arial"/>
                <w:sz w:val="20"/>
                <w:szCs w:val="26"/>
                <w:lang w:val="nl-NL"/>
              </w:rPr>
            </w:pPr>
          </w:p>
        </w:tc>
      </w:tr>
    </w:tbl>
    <w:p w14:paraId="58BE549E" w14:textId="77777777"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p>
    <w:sectPr w:rsidR="0060532E" w:rsidRPr="00145FF9" w:rsidSect="003A38A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4EDD" w14:textId="77777777" w:rsidR="006427D1" w:rsidRDefault="006427D1" w:rsidP="00CA01D2">
      <w:pPr>
        <w:spacing w:after="0" w:line="240" w:lineRule="auto"/>
      </w:pPr>
      <w:r>
        <w:separator/>
      </w:r>
    </w:p>
  </w:endnote>
  <w:endnote w:type="continuationSeparator" w:id="0">
    <w:p w14:paraId="047A2522" w14:textId="77777777" w:rsidR="006427D1" w:rsidRDefault="006427D1" w:rsidP="00CA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D4FD" w14:textId="77777777" w:rsidR="006427D1" w:rsidRDefault="006427D1" w:rsidP="00CA01D2">
      <w:pPr>
        <w:spacing w:after="0" w:line="240" w:lineRule="auto"/>
      </w:pPr>
      <w:r>
        <w:separator/>
      </w:r>
    </w:p>
  </w:footnote>
  <w:footnote w:type="continuationSeparator" w:id="0">
    <w:p w14:paraId="1560D90F" w14:textId="77777777" w:rsidR="006427D1" w:rsidRDefault="006427D1" w:rsidP="00CA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15F1"/>
    <w:multiLevelType w:val="hybridMultilevel"/>
    <w:tmpl w:val="FB5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6A94"/>
    <w:multiLevelType w:val="hybridMultilevel"/>
    <w:tmpl w:val="EC24A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0770F2"/>
    <w:multiLevelType w:val="hybridMultilevel"/>
    <w:tmpl w:val="7F4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C2BF1"/>
    <w:multiLevelType w:val="hybridMultilevel"/>
    <w:tmpl w:val="CFC2EFC8"/>
    <w:lvl w:ilvl="0" w:tplc="76D8B794">
      <w:start w:val="1"/>
      <w:numFmt w:val="bullet"/>
      <w:lvlText w:val="•"/>
      <w:lvlJc w:val="left"/>
      <w:pPr>
        <w:tabs>
          <w:tab w:val="num" w:pos="720"/>
        </w:tabs>
        <w:ind w:left="720" w:hanging="360"/>
      </w:pPr>
      <w:rPr>
        <w:rFonts w:ascii="Arial" w:hAnsi="Arial" w:hint="default"/>
      </w:rPr>
    </w:lvl>
    <w:lvl w:ilvl="1" w:tplc="30DE3B6C" w:tentative="1">
      <w:start w:val="1"/>
      <w:numFmt w:val="bullet"/>
      <w:lvlText w:val="•"/>
      <w:lvlJc w:val="left"/>
      <w:pPr>
        <w:tabs>
          <w:tab w:val="num" w:pos="1440"/>
        </w:tabs>
        <w:ind w:left="1440" w:hanging="360"/>
      </w:pPr>
      <w:rPr>
        <w:rFonts w:ascii="Arial" w:hAnsi="Arial" w:hint="default"/>
      </w:rPr>
    </w:lvl>
    <w:lvl w:ilvl="2" w:tplc="F1329492" w:tentative="1">
      <w:start w:val="1"/>
      <w:numFmt w:val="bullet"/>
      <w:lvlText w:val="•"/>
      <w:lvlJc w:val="left"/>
      <w:pPr>
        <w:tabs>
          <w:tab w:val="num" w:pos="2160"/>
        </w:tabs>
        <w:ind w:left="2160" w:hanging="360"/>
      </w:pPr>
      <w:rPr>
        <w:rFonts w:ascii="Arial" w:hAnsi="Arial" w:hint="default"/>
      </w:rPr>
    </w:lvl>
    <w:lvl w:ilvl="3" w:tplc="3DE26B86" w:tentative="1">
      <w:start w:val="1"/>
      <w:numFmt w:val="bullet"/>
      <w:lvlText w:val="•"/>
      <w:lvlJc w:val="left"/>
      <w:pPr>
        <w:tabs>
          <w:tab w:val="num" w:pos="2880"/>
        </w:tabs>
        <w:ind w:left="2880" w:hanging="360"/>
      </w:pPr>
      <w:rPr>
        <w:rFonts w:ascii="Arial" w:hAnsi="Arial" w:hint="default"/>
      </w:rPr>
    </w:lvl>
    <w:lvl w:ilvl="4" w:tplc="60B68866" w:tentative="1">
      <w:start w:val="1"/>
      <w:numFmt w:val="bullet"/>
      <w:lvlText w:val="•"/>
      <w:lvlJc w:val="left"/>
      <w:pPr>
        <w:tabs>
          <w:tab w:val="num" w:pos="3600"/>
        </w:tabs>
        <w:ind w:left="3600" w:hanging="360"/>
      </w:pPr>
      <w:rPr>
        <w:rFonts w:ascii="Arial" w:hAnsi="Arial" w:hint="default"/>
      </w:rPr>
    </w:lvl>
    <w:lvl w:ilvl="5" w:tplc="2BE2FB2C" w:tentative="1">
      <w:start w:val="1"/>
      <w:numFmt w:val="bullet"/>
      <w:lvlText w:val="•"/>
      <w:lvlJc w:val="left"/>
      <w:pPr>
        <w:tabs>
          <w:tab w:val="num" w:pos="4320"/>
        </w:tabs>
        <w:ind w:left="4320" w:hanging="360"/>
      </w:pPr>
      <w:rPr>
        <w:rFonts w:ascii="Arial" w:hAnsi="Arial" w:hint="default"/>
      </w:rPr>
    </w:lvl>
    <w:lvl w:ilvl="6" w:tplc="8FD8B31C" w:tentative="1">
      <w:start w:val="1"/>
      <w:numFmt w:val="bullet"/>
      <w:lvlText w:val="•"/>
      <w:lvlJc w:val="left"/>
      <w:pPr>
        <w:tabs>
          <w:tab w:val="num" w:pos="5040"/>
        </w:tabs>
        <w:ind w:left="5040" w:hanging="360"/>
      </w:pPr>
      <w:rPr>
        <w:rFonts w:ascii="Arial" w:hAnsi="Arial" w:hint="default"/>
      </w:rPr>
    </w:lvl>
    <w:lvl w:ilvl="7" w:tplc="C0B6B3CE" w:tentative="1">
      <w:start w:val="1"/>
      <w:numFmt w:val="bullet"/>
      <w:lvlText w:val="•"/>
      <w:lvlJc w:val="left"/>
      <w:pPr>
        <w:tabs>
          <w:tab w:val="num" w:pos="5760"/>
        </w:tabs>
        <w:ind w:left="5760" w:hanging="360"/>
      </w:pPr>
      <w:rPr>
        <w:rFonts w:ascii="Arial" w:hAnsi="Arial" w:hint="default"/>
      </w:rPr>
    </w:lvl>
    <w:lvl w:ilvl="8" w:tplc="90BCE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C1D96"/>
    <w:multiLevelType w:val="hybridMultilevel"/>
    <w:tmpl w:val="D64C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105DE"/>
    <w:multiLevelType w:val="hybridMultilevel"/>
    <w:tmpl w:val="7E4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EB46B7"/>
    <w:multiLevelType w:val="hybridMultilevel"/>
    <w:tmpl w:val="19C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715C97"/>
    <w:multiLevelType w:val="hybridMultilevel"/>
    <w:tmpl w:val="4178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A7279"/>
    <w:multiLevelType w:val="hybridMultilevel"/>
    <w:tmpl w:val="DDE8B7F6"/>
    <w:lvl w:ilvl="0" w:tplc="D05ABBEC">
      <w:start w:val="1"/>
      <w:numFmt w:val="bullet"/>
      <w:lvlText w:val="•"/>
      <w:lvlJc w:val="left"/>
      <w:pPr>
        <w:tabs>
          <w:tab w:val="num" w:pos="720"/>
        </w:tabs>
        <w:ind w:left="720" w:hanging="360"/>
      </w:pPr>
      <w:rPr>
        <w:rFonts w:ascii="Arial" w:hAnsi="Arial" w:hint="default"/>
      </w:rPr>
    </w:lvl>
    <w:lvl w:ilvl="1" w:tplc="C1B4ABC8" w:tentative="1">
      <w:start w:val="1"/>
      <w:numFmt w:val="bullet"/>
      <w:lvlText w:val="•"/>
      <w:lvlJc w:val="left"/>
      <w:pPr>
        <w:tabs>
          <w:tab w:val="num" w:pos="1440"/>
        </w:tabs>
        <w:ind w:left="1440" w:hanging="360"/>
      </w:pPr>
      <w:rPr>
        <w:rFonts w:ascii="Arial" w:hAnsi="Arial" w:hint="default"/>
      </w:rPr>
    </w:lvl>
    <w:lvl w:ilvl="2" w:tplc="B80051D6" w:tentative="1">
      <w:start w:val="1"/>
      <w:numFmt w:val="bullet"/>
      <w:lvlText w:val="•"/>
      <w:lvlJc w:val="left"/>
      <w:pPr>
        <w:tabs>
          <w:tab w:val="num" w:pos="2160"/>
        </w:tabs>
        <w:ind w:left="2160" w:hanging="360"/>
      </w:pPr>
      <w:rPr>
        <w:rFonts w:ascii="Arial" w:hAnsi="Arial" w:hint="default"/>
      </w:rPr>
    </w:lvl>
    <w:lvl w:ilvl="3" w:tplc="03C4EC34" w:tentative="1">
      <w:start w:val="1"/>
      <w:numFmt w:val="bullet"/>
      <w:lvlText w:val="•"/>
      <w:lvlJc w:val="left"/>
      <w:pPr>
        <w:tabs>
          <w:tab w:val="num" w:pos="2880"/>
        </w:tabs>
        <w:ind w:left="2880" w:hanging="360"/>
      </w:pPr>
      <w:rPr>
        <w:rFonts w:ascii="Arial" w:hAnsi="Arial" w:hint="default"/>
      </w:rPr>
    </w:lvl>
    <w:lvl w:ilvl="4" w:tplc="3D28A5AA" w:tentative="1">
      <w:start w:val="1"/>
      <w:numFmt w:val="bullet"/>
      <w:lvlText w:val="•"/>
      <w:lvlJc w:val="left"/>
      <w:pPr>
        <w:tabs>
          <w:tab w:val="num" w:pos="3600"/>
        </w:tabs>
        <w:ind w:left="3600" w:hanging="360"/>
      </w:pPr>
      <w:rPr>
        <w:rFonts w:ascii="Arial" w:hAnsi="Arial" w:hint="default"/>
      </w:rPr>
    </w:lvl>
    <w:lvl w:ilvl="5" w:tplc="0AAA5626" w:tentative="1">
      <w:start w:val="1"/>
      <w:numFmt w:val="bullet"/>
      <w:lvlText w:val="•"/>
      <w:lvlJc w:val="left"/>
      <w:pPr>
        <w:tabs>
          <w:tab w:val="num" w:pos="4320"/>
        </w:tabs>
        <w:ind w:left="4320" w:hanging="360"/>
      </w:pPr>
      <w:rPr>
        <w:rFonts w:ascii="Arial" w:hAnsi="Arial" w:hint="default"/>
      </w:rPr>
    </w:lvl>
    <w:lvl w:ilvl="6" w:tplc="4B402EFA" w:tentative="1">
      <w:start w:val="1"/>
      <w:numFmt w:val="bullet"/>
      <w:lvlText w:val="•"/>
      <w:lvlJc w:val="left"/>
      <w:pPr>
        <w:tabs>
          <w:tab w:val="num" w:pos="5040"/>
        </w:tabs>
        <w:ind w:left="5040" w:hanging="360"/>
      </w:pPr>
      <w:rPr>
        <w:rFonts w:ascii="Arial" w:hAnsi="Arial" w:hint="default"/>
      </w:rPr>
    </w:lvl>
    <w:lvl w:ilvl="7" w:tplc="858A930A" w:tentative="1">
      <w:start w:val="1"/>
      <w:numFmt w:val="bullet"/>
      <w:lvlText w:val="•"/>
      <w:lvlJc w:val="left"/>
      <w:pPr>
        <w:tabs>
          <w:tab w:val="num" w:pos="5760"/>
        </w:tabs>
        <w:ind w:left="5760" w:hanging="360"/>
      </w:pPr>
      <w:rPr>
        <w:rFonts w:ascii="Arial" w:hAnsi="Arial" w:hint="default"/>
      </w:rPr>
    </w:lvl>
    <w:lvl w:ilvl="8" w:tplc="7C0A1D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9"/>
  </w:num>
  <w:num w:numId="4">
    <w:abstractNumId w:val="7"/>
  </w:num>
  <w:num w:numId="5">
    <w:abstractNumId w:val="10"/>
  </w:num>
  <w:num w:numId="6">
    <w:abstractNumId w:val="5"/>
  </w:num>
  <w:num w:numId="7">
    <w:abstractNumId w:val="11"/>
  </w:num>
  <w:num w:numId="8">
    <w:abstractNumId w:val="4"/>
  </w:num>
  <w:num w:numId="9">
    <w:abstractNumId w:val="1"/>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945"/>
    <w:rsid w:val="00012E70"/>
    <w:rsid w:val="00040724"/>
    <w:rsid w:val="00064C08"/>
    <w:rsid w:val="00094418"/>
    <w:rsid w:val="000958DE"/>
    <w:rsid w:val="0009672C"/>
    <w:rsid w:val="000A24DE"/>
    <w:rsid w:val="000A2BEF"/>
    <w:rsid w:val="000B618F"/>
    <w:rsid w:val="000D4AB4"/>
    <w:rsid w:val="000E7D44"/>
    <w:rsid w:val="001017A7"/>
    <w:rsid w:val="00140F7B"/>
    <w:rsid w:val="00145CA6"/>
    <w:rsid w:val="00145FF9"/>
    <w:rsid w:val="00170178"/>
    <w:rsid w:val="00191D4A"/>
    <w:rsid w:val="00197AB3"/>
    <w:rsid w:val="001B0B7E"/>
    <w:rsid w:val="001D69D6"/>
    <w:rsid w:val="001F14F0"/>
    <w:rsid w:val="00201108"/>
    <w:rsid w:val="002105D8"/>
    <w:rsid w:val="00212F39"/>
    <w:rsid w:val="002330D1"/>
    <w:rsid w:val="00251E3A"/>
    <w:rsid w:val="0025446F"/>
    <w:rsid w:val="002552BC"/>
    <w:rsid w:val="00261BF0"/>
    <w:rsid w:val="0029221D"/>
    <w:rsid w:val="00293DDB"/>
    <w:rsid w:val="002B2957"/>
    <w:rsid w:val="002C6348"/>
    <w:rsid w:val="002D5DA1"/>
    <w:rsid w:val="002D6DC4"/>
    <w:rsid w:val="002D7999"/>
    <w:rsid w:val="002D7BA7"/>
    <w:rsid w:val="002E753E"/>
    <w:rsid w:val="003002C5"/>
    <w:rsid w:val="003153B6"/>
    <w:rsid w:val="003349A6"/>
    <w:rsid w:val="0034363D"/>
    <w:rsid w:val="00362EA8"/>
    <w:rsid w:val="0036303D"/>
    <w:rsid w:val="003763A6"/>
    <w:rsid w:val="003A38A3"/>
    <w:rsid w:val="003A5A9D"/>
    <w:rsid w:val="003A77C8"/>
    <w:rsid w:val="003B100D"/>
    <w:rsid w:val="003C32B6"/>
    <w:rsid w:val="003E7DC4"/>
    <w:rsid w:val="00403220"/>
    <w:rsid w:val="004055B7"/>
    <w:rsid w:val="00406BFC"/>
    <w:rsid w:val="00407A79"/>
    <w:rsid w:val="004109F4"/>
    <w:rsid w:val="00415BAE"/>
    <w:rsid w:val="00415EB1"/>
    <w:rsid w:val="004273AF"/>
    <w:rsid w:val="00437263"/>
    <w:rsid w:val="00450488"/>
    <w:rsid w:val="0047284E"/>
    <w:rsid w:val="00475686"/>
    <w:rsid w:val="00494CF8"/>
    <w:rsid w:val="004A0F62"/>
    <w:rsid w:val="004A28E8"/>
    <w:rsid w:val="004A2E21"/>
    <w:rsid w:val="004A37E2"/>
    <w:rsid w:val="004C3359"/>
    <w:rsid w:val="004C50AF"/>
    <w:rsid w:val="004E14AC"/>
    <w:rsid w:val="004E4DD3"/>
    <w:rsid w:val="004E7038"/>
    <w:rsid w:val="00543E3B"/>
    <w:rsid w:val="00552FF3"/>
    <w:rsid w:val="00566169"/>
    <w:rsid w:val="00575C6B"/>
    <w:rsid w:val="0059191E"/>
    <w:rsid w:val="005C0BFA"/>
    <w:rsid w:val="005E1B19"/>
    <w:rsid w:val="005E2E69"/>
    <w:rsid w:val="0060532E"/>
    <w:rsid w:val="00606532"/>
    <w:rsid w:val="00622E37"/>
    <w:rsid w:val="00626CE4"/>
    <w:rsid w:val="00632C8E"/>
    <w:rsid w:val="00641F96"/>
    <w:rsid w:val="006427D1"/>
    <w:rsid w:val="00652220"/>
    <w:rsid w:val="00657B6E"/>
    <w:rsid w:val="0066262F"/>
    <w:rsid w:val="00665168"/>
    <w:rsid w:val="006672C1"/>
    <w:rsid w:val="00671CAD"/>
    <w:rsid w:val="00690902"/>
    <w:rsid w:val="006A0D5C"/>
    <w:rsid w:val="006A7C92"/>
    <w:rsid w:val="006B6821"/>
    <w:rsid w:val="006B7E2E"/>
    <w:rsid w:val="006C7D2C"/>
    <w:rsid w:val="006D419A"/>
    <w:rsid w:val="006D44E0"/>
    <w:rsid w:val="006D465B"/>
    <w:rsid w:val="006E00F4"/>
    <w:rsid w:val="006E1708"/>
    <w:rsid w:val="0070303B"/>
    <w:rsid w:val="00717D2A"/>
    <w:rsid w:val="00733E16"/>
    <w:rsid w:val="007536DD"/>
    <w:rsid w:val="007715DF"/>
    <w:rsid w:val="007A5CAF"/>
    <w:rsid w:val="007D4CA8"/>
    <w:rsid w:val="007D7C8F"/>
    <w:rsid w:val="007F74EF"/>
    <w:rsid w:val="0080533A"/>
    <w:rsid w:val="00806F29"/>
    <w:rsid w:val="008077E0"/>
    <w:rsid w:val="00817B08"/>
    <w:rsid w:val="00820B48"/>
    <w:rsid w:val="00821F29"/>
    <w:rsid w:val="0084211E"/>
    <w:rsid w:val="0084717A"/>
    <w:rsid w:val="00847C54"/>
    <w:rsid w:val="00872671"/>
    <w:rsid w:val="008A11F5"/>
    <w:rsid w:val="008D4D8B"/>
    <w:rsid w:val="008F273C"/>
    <w:rsid w:val="008F4884"/>
    <w:rsid w:val="00905B09"/>
    <w:rsid w:val="0091066B"/>
    <w:rsid w:val="00931C55"/>
    <w:rsid w:val="00960050"/>
    <w:rsid w:val="0098261F"/>
    <w:rsid w:val="00987630"/>
    <w:rsid w:val="0099628D"/>
    <w:rsid w:val="009979D1"/>
    <w:rsid w:val="009B70B6"/>
    <w:rsid w:val="009D0825"/>
    <w:rsid w:val="009E5E88"/>
    <w:rsid w:val="009F5D06"/>
    <w:rsid w:val="00A122B2"/>
    <w:rsid w:val="00A163ED"/>
    <w:rsid w:val="00A34187"/>
    <w:rsid w:val="00A3630D"/>
    <w:rsid w:val="00A5123D"/>
    <w:rsid w:val="00A54864"/>
    <w:rsid w:val="00A620CE"/>
    <w:rsid w:val="00AA5347"/>
    <w:rsid w:val="00AC1922"/>
    <w:rsid w:val="00AD3A7A"/>
    <w:rsid w:val="00B00313"/>
    <w:rsid w:val="00B13DCA"/>
    <w:rsid w:val="00B84302"/>
    <w:rsid w:val="00B85D62"/>
    <w:rsid w:val="00B8632D"/>
    <w:rsid w:val="00B92263"/>
    <w:rsid w:val="00BB5156"/>
    <w:rsid w:val="00BD6EB2"/>
    <w:rsid w:val="00BE2D76"/>
    <w:rsid w:val="00BE4C65"/>
    <w:rsid w:val="00C0245E"/>
    <w:rsid w:val="00C21809"/>
    <w:rsid w:val="00C22A6D"/>
    <w:rsid w:val="00C63813"/>
    <w:rsid w:val="00C8415F"/>
    <w:rsid w:val="00C94C19"/>
    <w:rsid w:val="00CA01D2"/>
    <w:rsid w:val="00CD4DAB"/>
    <w:rsid w:val="00CE6E78"/>
    <w:rsid w:val="00D04F7E"/>
    <w:rsid w:val="00D16637"/>
    <w:rsid w:val="00D302D5"/>
    <w:rsid w:val="00D3779D"/>
    <w:rsid w:val="00D462AE"/>
    <w:rsid w:val="00D46860"/>
    <w:rsid w:val="00D475F1"/>
    <w:rsid w:val="00D55EC3"/>
    <w:rsid w:val="00D82E44"/>
    <w:rsid w:val="00D845F8"/>
    <w:rsid w:val="00D84D26"/>
    <w:rsid w:val="00D937BD"/>
    <w:rsid w:val="00DA08A4"/>
    <w:rsid w:val="00DA59F1"/>
    <w:rsid w:val="00DB0037"/>
    <w:rsid w:val="00DB1E5F"/>
    <w:rsid w:val="00DC6748"/>
    <w:rsid w:val="00DD336D"/>
    <w:rsid w:val="00DF31A5"/>
    <w:rsid w:val="00DF5064"/>
    <w:rsid w:val="00E133B1"/>
    <w:rsid w:val="00E31E8B"/>
    <w:rsid w:val="00E411C4"/>
    <w:rsid w:val="00E46A74"/>
    <w:rsid w:val="00E6752F"/>
    <w:rsid w:val="00E72377"/>
    <w:rsid w:val="00E93EC9"/>
    <w:rsid w:val="00E9695F"/>
    <w:rsid w:val="00EE72B9"/>
    <w:rsid w:val="00EF2B40"/>
    <w:rsid w:val="00EF36B0"/>
    <w:rsid w:val="00F01772"/>
    <w:rsid w:val="00F263BB"/>
    <w:rsid w:val="00F4147F"/>
    <w:rsid w:val="00F54C5D"/>
    <w:rsid w:val="00F7403B"/>
    <w:rsid w:val="00F77153"/>
    <w:rsid w:val="00F917FF"/>
    <w:rsid w:val="00FA7054"/>
    <w:rsid w:val="00FA7F64"/>
    <w:rsid w:val="00FB065C"/>
    <w:rsid w:val="00FF0FA3"/>
    <w:rsid w:val="00FF1B4C"/>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F184"/>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1E"/>
    <w:pPr>
      <w:ind w:left="720"/>
      <w:contextualSpacing/>
    </w:pPr>
  </w:style>
  <w:style w:type="paragraph" w:styleId="NoSpacing">
    <w:name w:val="No Spacing"/>
    <w:uiPriority w:val="1"/>
    <w:qFormat/>
    <w:rsid w:val="005919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2"/>
    <w:rPr>
      <w:rFonts w:ascii="Segoe UI" w:eastAsia="Calibri" w:hAnsi="Segoe UI" w:cs="Segoe UI"/>
      <w:sz w:val="18"/>
      <w:szCs w:val="18"/>
    </w:rPr>
  </w:style>
  <w:style w:type="table" w:styleId="TableGrid">
    <w:name w:val="Table Grid"/>
    <w:basedOn w:val="TableNormal"/>
    <w:uiPriority w:val="59"/>
    <w:rsid w:val="0025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3ED"/>
    <w:rPr>
      <w:sz w:val="16"/>
      <w:szCs w:val="16"/>
    </w:rPr>
  </w:style>
  <w:style w:type="paragraph" w:styleId="CommentText">
    <w:name w:val="annotation text"/>
    <w:basedOn w:val="Normal"/>
    <w:link w:val="CommentTextChar"/>
    <w:uiPriority w:val="99"/>
    <w:semiHidden/>
    <w:unhideWhenUsed/>
    <w:rsid w:val="00A163ED"/>
    <w:pPr>
      <w:spacing w:line="240" w:lineRule="auto"/>
    </w:pPr>
    <w:rPr>
      <w:sz w:val="20"/>
      <w:szCs w:val="20"/>
    </w:rPr>
  </w:style>
  <w:style w:type="character" w:customStyle="1" w:styleId="CommentTextChar">
    <w:name w:val="Comment Text Char"/>
    <w:basedOn w:val="DefaultParagraphFont"/>
    <w:link w:val="CommentText"/>
    <w:uiPriority w:val="99"/>
    <w:semiHidden/>
    <w:rsid w:val="00A163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3ED"/>
    <w:rPr>
      <w:b/>
      <w:bCs/>
    </w:rPr>
  </w:style>
  <w:style w:type="character" w:customStyle="1" w:styleId="CommentSubjectChar">
    <w:name w:val="Comment Subject Char"/>
    <w:basedOn w:val="CommentTextChar"/>
    <w:link w:val="CommentSubject"/>
    <w:uiPriority w:val="99"/>
    <w:semiHidden/>
    <w:rsid w:val="00A163ED"/>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30D"/>
    <w:rPr>
      <w:rFonts w:ascii="Courier New" w:eastAsia="Times New Roman" w:hAnsi="Courier New" w:cs="Courier New"/>
      <w:sz w:val="20"/>
      <w:szCs w:val="20"/>
    </w:rPr>
  </w:style>
  <w:style w:type="character" w:customStyle="1" w:styleId="y2iqfc">
    <w:name w:val="y2iqfc"/>
    <w:basedOn w:val="DefaultParagraphFont"/>
    <w:rsid w:val="00A3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20">
      <w:bodyDiv w:val="1"/>
      <w:marLeft w:val="0"/>
      <w:marRight w:val="0"/>
      <w:marTop w:val="0"/>
      <w:marBottom w:val="0"/>
      <w:divBdr>
        <w:top w:val="none" w:sz="0" w:space="0" w:color="auto"/>
        <w:left w:val="none" w:sz="0" w:space="0" w:color="auto"/>
        <w:bottom w:val="none" w:sz="0" w:space="0" w:color="auto"/>
        <w:right w:val="none" w:sz="0" w:space="0" w:color="auto"/>
      </w:divBdr>
    </w:div>
    <w:div w:id="5988500">
      <w:bodyDiv w:val="1"/>
      <w:marLeft w:val="0"/>
      <w:marRight w:val="0"/>
      <w:marTop w:val="0"/>
      <w:marBottom w:val="0"/>
      <w:divBdr>
        <w:top w:val="none" w:sz="0" w:space="0" w:color="auto"/>
        <w:left w:val="none" w:sz="0" w:space="0" w:color="auto"/>
        <w:bottom w:val="none" w:sz="0" w:space="0" w:color="auto"/>
        <w:right w:val="none" w:sz="0" w:space="0" w:color="auto"/>
      </w:divBdr>
    </w:div>
    <w:div w:id="10305615">
      <w:bodyDiv w:val="1"/>
      <w:marLeft w:val="0"/>
      <w:marRight w:val="0"/>
      <w:marTop w:val="0"/>
      <w:marBottom w:val="0"/>
      <w:divBdr>
        <w:top w:val="none" w:sz="0" w:space="0" w:color="auto"/>
        <w:left w:val="none" w:sz="0" w:space="0" w:color="auto"/>
        <w:bottom w:val="none" w:sz="0" w:space="0" w:color="auto"/>
        <w:right w:val="none" w:sz="0" w:space="0" w:color="auto"/>
      </w:divBdr>
    </w:div>
    <w:div w:id="36394780">
      <w:bodyDiv w:val="1"/>
      <w:marLeft w:val="0"/>
      <w:marRight w:val="0"/>
      <w:marTop w:val="0"/>
      <w:marBottom w:val="0"/>
      <w:divBdr>
        <w:top w:val="none" w:sz="0" w:space="0" w:color="auto"/>
        <w:left w:val="none" w:sz="0" w:space="0" w:color="auto"/>
        <w:bottom w:val="none" w:sz="0" w:space="0" w:color="auto"/>
        <w:right w:val="none" w:sz="0" w:space="0" w:color="auto"/>
      </w:divBdr>
    </w:div>
    <w:div w:id="78260991">
      <w:bodyDiv w:val="1"/>
      <w:marLeft w:val="0"/>
      <w:marRight w:val="0"/>
      <w:marTop w:val="0"/>
      <w:marBottom w:val="0"/>
      <w:divBdr>
        <w:top w:val="none" w:sz="0" w:space="0" w:color="auto"/>
        <w:left w:val="none" w:sz="0" w:space="0" w:color="auto"/>
        <w:bottom w:val="none" w:sz="0" w:space="0" w:color="auto"/>
        <w:right w:val="none" w:sz="0" w:space="0" w:color="auto"/>
      </w:divBdr>
    </w:div>
    <w:div w:id="81412665">
      <w:bodyDiv w:val="1"/>
      <w:marLeft w:val="0"/>
      <w:marRight w:val="0"/>
      <w:marTop w:val="0"/>
      <w:marBottom w:val="0"/>
      <w:divBdr>
        <w:top w:val="none" w:sz="0" w:space="0" w:color="auto"/>
        <w:left w:val="none" w:sz="0" w:space="0" w:color="auto"/>
        <w:bottom w:val="none" w:sz="0" w:space="0" w:color="auto"/>
        <w:right w:val="none" w:sz="0" w:space="0" w:color="auto"/>
      </w:divBdr>
    </w:div>
    <w:div w:id="86853998">
      <w:bodyDiv w:val="1"/>
      <w:marLeft w:val="0"/>
      <w:marRight w:val="0"/>
      <w:marTop w:val="0"/>
      <w:marBottom w:val="0"/>
      <w:divBdr>
        <w:top w:val="none" w:sz="0" w:space="0" w:color="auto"/>
        <w:left w:val="none" w:sz="0" w:space="0" w:color="auto"/>
        <w:bottom w:val="none" w:sz="0" w:space="0" w:color="auto"/>
        <w:right w:val="none" w:sz="0" w:space="0" w:color="auto"/>
      </w:divBdr>
    </w:div>
    <w:div w:id="88702749">
      <w:bodyDiv w:val="1"/>
      <w:marLeft w:val="0"/>
      <w:marRight w:val="0"/>
      <w:marTop w:val="0"/>
      <w:marBottom w:val="0"/>
      <w:divBdr>
        <w:top w:val="none" w:sz="0" w:space="0" w:color="auto"/>
        <w:left w:val="none" w:sz="0" w:space="0" w:color="auto"/>
        <w:bottom w:val="none" w:sz="0" w:space="0" w:color="auto"/>
        <w:right w:val="none" w:sz="0" w:space="0" w:color="auto"/>
      </w:divBdr>
    </w:div>
    <w:div w:id="99959812">
      <w:bodyDiv w:val="1"/>
      <w:marLeft w:val="0"/>
      <w:marRight w:val="0"/>
      <w:marTop w:val="0"/>
      <w:marBottom w:val="0"/>
      <w:divBdr>
        <w:top w:val="none" w:sz="0" w:space="0" w:color="auto"/>
        <w:left w:val="none" w:sz="0" w:space="0" w:color="auto"/>
        <w:bottom w:val="none" w:sz="0" w:space="0" w:color="auto"/>
        <w:right w:val="none" w:sz="0" w:space="0" w:color="auto"/>
      </w:divBdr>
    </w:div>
    <w:div w:id="117527538">
      <w:bodyDiv w:val="1"/>
      <w:marLeft w:val="0"/>
      <w:marRight w:val="0"/>
      <w:marTop w:val="0"/>
      <w:marBottom w:val="0"/>
      <w:divBdr>
        <w:top w:val="none" w:sz="0" w:space="0" w:color="auto"/>
        <w:left w:val="none" w:sz="0" w:space="0" w:color="auto"/>
        <w:bottom w:val="none" w:sz="0" w:space="0" w:color="auto"/>
        <w:right w:val="none" w:sz="0" w:space="0" w:color="auto"/>
      </w:divBdr>
    </w:div>
    <w:div w:id="121924993">
      <w:bodyDiv w:val="1"/>
      <w:marLeft w:val="0"/>
      <w:marRight w:val="0"/>
      <w:marTop w:val="0"/>
      <w:marBottom w:val="0"/>
      <w:divBdr>
        <w:top w:val="none" w:sz="0" w:space="0" w:color="auto"/>
        <w:left w:val="none" w:sz="0" w:space="0" w:color="auto"/>
        <w:bottom w:val="none" w:sz="0" w:space="0" w:color="auto"/>
        <w:right w:val="none" w:sz="0" w:space="0" w:color="auto"/>
      </w:divBdr>
    </w:div>
    <w:div w:id="125319718">
      <w:bodyDiv w:val="1"/>
      <w:marLeft w:val="0"/>
      <w:marRight w:val="0"/>
      <w:marTop w:val="0"/>
      <w:marBottom w:val="0"/>
      <w:divBdr>
        <w:top w:val="none" w:sz="0" w:space="0" w:color="auto"/>
        <w:left w:val="none" w:sz="0" w:space="0" w:color="auto"/>
        <w:bottom w:val="none" w:sz="0" w:space="0" w:color="auto"/>
        <w:right w:val="none" w:sz="0" w:space="0" w:color="auto"/>
      </w:divBdr>
    </w:div>
    <w:div w:id="127088935">
      <w:bodyDiv w:val="1"/>
      <w:marLeft w:val="0"/>
      <w:marRight w:val="0"/>
      <w:marTop w:val="0"/>
      <w:marBottom w:val="0"/>
      <w:divBdr>
        <w:top w:val="none" w:sz="0" w:space="0" w:color="auto"/>
        <w:left w:val="none" w:sz="0" w:space="0" w:color="auto"/>
        <w:bottom w:val="none" w:sz="0" w:space="0" w:color="auto"/>
        <w:right w:val="none" w:sz="0" w:space="0" w:color="auto"/>
      </w:divBdr>
    </w:div>
    <w:div w:id="136411734">
      <w:bodyDiv w:val="1"/>
      <w:marLeft w:val="0"/>
      <w:marRight w:val="0"/>
      <w:marTop w:val="0"/>
      <w:marBottom w:val="0"/>
      <w:divBdr>
        <w:top w:val="none" w:sz="0" w:space="0" w:color="auto"/>
        <w:left w:val="none" w:sz="0" w:space="0" w:color="auto"/>
        <w:bottom w:val="none" w:sz="0" w:space="0" w:color="auto"/>
        <w:right w:val="none" w:sz="0" w:space="0" w:color="auto"/>
      </w:divBdr>
    </w:div>
    <w:div w:id="144712852">
      <w:bodyDiv w:val="1"/>
      <w:marLeft w:val="0"/>
      <w:marRight w:val="0"/>
      <w:marTop w:val="0"/>
      <w:marBottom w:val="0"/>
      <w:divBdr>
        <w:top w:val="none" w:sz="0" w:space="0" w:color="auto"/>
        <w:left w:val="none" w:sz="0" w:space="0" w:color="auto"/>
        <w:bottom w:val="none" w:sz="0" w:space="0" w:color="auto"/>
        <w:right w:val="none" w:sz="0" w:space="0" w:color="auto"/>
      </w:divBdr>
    </w:div>
    <w:div w:id="167328488">
      <w:bodyDiv w:val="1"/>
      <w:marLeft w:val="0"/>
      <w:marRight w:val="0"/>
      <w:marTop w:val="0"/>
      <w:marBottom w:val="0"/>
      <w:divBdr>
        <w:top w:val="none" w:sz="0" w:space="0" w:color="auto"/>
        <w:left w:val="none" w:sz="0" w:space="0" w:color="auto"/>
        <w:bottom w:val="none" w:sz="0" w:space="0" w:color="auto"/>
        <w:right w:val="none" w:sz="0" w:space="0" w:color="auto"/>
      </w:divBdr>
    </w:div>
    <w:div w:id="170729995">
      <w:bodyDiv w:val="1"/>
      <w:marLeft w:val="0"/>
      <w:marRight w:val="0"/>
      <w:marTop w:val="0"/>
      <w:marBottom w:val="0"/>
      <w:divBdr>
        <w:top w:val="none" w:sz="0" w:space="0" w:color="auto"/>
        <w:left w:val="none" w:sz="0" w:space="0" w:color="auto"/>
        <w:bottom w:val="none" w:sz="0" w:space="0" w:color="auto"/>
        <w:right w:val="none" w:sz="0" w:space="0" w:color="auto"/>
      </w:divBdr>
    </w:div>
    <w:div w:id="180555576">
      <w:bodyDiv w:val="1"/>
      <w:marLeft w:val="0"/>
      <w:marRight w:val="0"/>
      <w:marTop w:val="0"/>
      <w:marBottom w:val="0"/>
      <w:divBdr>
        <w:top w:val="none" w:sz="0" w:space="0" w:color="auto"/>
        <w:left w:val="none" w:sz="0" w:space="0" w:color="auto"/>
        <w:bottom w:val="none" w:sz="0" w:space="0" w:color="auto"/>
        <w:right w:val="none" w:sz="0" w:space="0" w:color="auto"/>
      </w:divBdr>
    </w:div>
    <w:div w:id="184948941">
      <w:bodyDiv w:val="1"/>
      <w:marLeft w:val="0"/>
      <w:marRight w:val="0"/>
      <w:marTop w:val="0"/>
      <w:marBottom w:val="0"/>
      <w:divBdr>
        <w:top w:val="none" w:sz="0" w:space="0" w:color="auto"/>
        <w:left w:val="none" w:sz="0" w:space="0" w:color="auto"/>
        <w:bottom w:val="none" w:sz="0" w:space="0" w:color="auto"/>
        <w:right w:val="none" w:sz="0" w:space="0" w:color="auto"/>
      </w:divBdr>
    </w:div>
    <w:div w:id="206111869">
      <w:bodyDiv w:val="1"/>
      <w:marLeft w:val="0"/>
      <w:marRight w:val="0"/>
      <w:marTop w:val="0"/>
      <w:marBottom w:val="0"/>
      <w:divBdr>
        <w:top w:val="none" w:sz="0" w:space="0" w:color="auto"/>
        <w:left w:val="none" w:sz="0" w:space="0" w:color="auto"/>
        <w:bottom w:val="none" w:sz="0" w:space="0" w:color="auto"/>
        <w:right w:val="none" w:sz="0" w:space="0" w:color="auto"/>
      </w:divBdr>
    </w:div>
    <w:div w:id="206844771">
      <w:bodyDiv w:val="1"/>
      <w:marLeft w:val="0"/>
      <w:marRight w:val="0"/>
      <w:marTop w:val="0"/>
      <w:marBottom w:val="0"/>
      <w:divBdr>
        <w:top w:val="none" w:sz="0" w:space="0" w:color="auto"/>
        <w:left w:val="none" w:sz="0" w:space="0" w:color="auto"/>
        <w:bottom w:val="none" w:sz="0" w:space="0" w:color="auto"/>
        <w:right w:val="none" w:sz="0" w:space="0" w:color="auto"/>
      </w:divBdr>
    </w:div>
    <w:div w:id="219488396">
      <w:bodyDiv w:val="1"/>
      <w:marLeft w:val="0"/>
      <w:marRight w:val="0"/>
      <w:marTop w:val="0"/>
      <w:marBottom w:val="0"/>
      <w:divBdr>
        <w:top w:val="none" w:sz="0" w:space="0" w:color="auto"/>
        <w:left w:val="none" w:sz="0" w:space="0" w:color="auto"/>
        <w:bottom w:val="none" w:sz="0" w:space="0" w:color="auto"/>
        <w:right w:val="none" w:sz="0" w:space="0" w:color="auto"/>
      </w:divBdr>
    </w:div>
    <w:div w:id="220410872">
      <w:bodyDiv w:val="1"/>
      <w:marLeft w:val="0"/>
      <w:marRight w:val="0"/>
      <w:marTop w:val="0"/>
      <w:marBottom w:val="0"/>
      <w:divBdr>
        <w:top w:val="none" w:sz="0" w:space="0" w:color="auto"/>
        <w:left w:val="none" w:sz="0" w:space="0" w:color="auto"/>
        <w:bottom w:val="none" w:sz="0" w:space="0" w:color="auto"/>
        <w:right w:val="none" w:sz="0" w:space="0" w:color="auto"/>
      </w:divBdr>
    </w:div>
    <w:div w:id="224726655">
      <w:bodyDiv w:val="1"/>
      <w:marLeft w:val="0"/>
      <w:marRight w:val="0"/>
      <w:marTop w:val="0"/>
      <w:marBottom w:val="0"/>
      <w:divBdr>
        <w:top w:val="none" w:sz="0" w:space="0" w:color="auto"/>
        <w:left w:val="none" w:sz="0" w:space="0" w:color="auto"/>
        <w:bottom w:val="none" w:sz="0" w:space="0" w:color="auto"/>
        <w:right w:val="none" w:sz="0" w:space="0" w:color="auto"/>
      </w:divBdr>
    </w:div>
    <w:div w:id="225916236">
      <w:bodyDiv w:val="1"/>
      <w:marLeft w:val="0"/>
      <w:marRight w:val="0"/>
      <w:marTop w:val="0"/>
      <w:marBottom w:val="0"/>
      <w:divBdr>
        <w:top w:val="none" w:sz="0" w:space="0" w:color="auto"/>
        <w:left w:val="none" w:sz="0" w:space="0" w:color="auto"/>
        <w:bottom w:val="none" w:sz="0" w:space="0" w:color="auto"/>
        <w:right w:val="none" w:sz="0" w:space="0" w:color="auto"/>
      </w:divBdr>
    </w:div>
    <w:div w:id="234900737">
      <w:bodyDiv w:val="1"/>
      <w:marLeft w:val="0"/>
      <w:marRight w:val="0"/>
      <w:marTop w:val="0"/>
      <w:marBottom w:val="0"/>
      <w:divBdr>
        <w:top w:val="none" w:sz="0" w:space="0" w:color="auto"/>
        <w:left w:val="none" w:sz="0" w:space="0" w:color="auto"/>
        <w:bottom w:val="none" w:sz="0" w:space="0" w:color="auto"/>
        <w:right w:val="none" w:sz="0" w:space="0" w:color="auto"/>
      </w:divBdr>
    </w:div>
    <w:div w:id="241305772">
      <w:bodyDiv w:val="1"/>
      <w:marLeft w:val="0"/>
      <w:marRight w:val="0"/>
      <w:marTop w:val="0"/>
      <w:marBottom w:val="0"/>
      <w:divBdr>
        <w:top w:val="none" w:sz="0" w:space="0" w:color="auto"/>
        <w:left w:val="none" w:sz="0" w:space="0" w:color="auto"/>
        <w:bottom w:val="none" w:sz="0" w:space="0" w:color="auto"/>
        <w:right w:val="none" w:sz="0" w:space="0" w:color="auto"/>
      </w:divBdr>
    </w:div>
    <w:div w:id="244992427">
      <w:bodyDiv w:val="1"/>
      <w:marLeft w:val="0"/>
      <w:marRight w:val="0"/>
      <w:marTop w:val="0"/>
      <w:marBottom w:val="0"/>
      <w:divBdr>
        <w:top w:val="none" w:sz="0" w:space="0" w:color="auto"/>
        <w:left w:val="none" w:sz="0" w:space="0" w:color="auto"/>
        <w:bottom w:val="none" w:sz="0" w:space="0" w:color="auto"/>
        <w:right w:val="none" w:sz="0" w:space="0" w:color="auto"/>
      </w:divBdr>
    </w:div>
    <w:div w:id="255987463">
      <w:bodyDiv w:val="1"/>
      <w:marLeft w:val="0"/>
      <w:marRight w:val="0"/>
      <w:marTop w:val="0"/>
      <w:marBottom w:val="0"/>
      <w:divBdr>
        <w:top w:val="none" w:sz="0" w:space="0" w:color="auto"/>
        <w:left w:val="none" w:sz="0" w:space="0" w:color="auto"/>
        <w:bottom w:val="none" w:sz="0" w:space="0" w:color="auto"/>
        <w:right w:val="none" w:sz="0" w:space="0" w:color="auto"/>
      </w:divBdr>
    </w:div>
    <w:div w:id="259721244">
      <w:bodyDiv w:val="1"/>
      <w:marLeft w:val="0"/>
      <w:marRight w:val="0"/>
      <w:marTop w:val="0"/>
      <w:marBottom w:val="0"/>
      <w:divBdr>
        <w:top w:val="none" w:sz="0" w:space="0" w:color="auto"/>
        <w:left w:val="none" w:sz="0" w:space="0" w:color="auto"/>
        <w:bottom w:val="none" w:sz="0" w:space="0" w:color="auto"/>
        <w:right w:val="none" w:sz="0" w:space="0" w:color="auto"/>
      </w:divBdr>
    </w:div>
    <w:div w:id="268468183">
      <w:bodyDiv w:val="1"/>
      <w:marLeft w:val="0"/>
      <w:marRight w:val="0"/>
      <w:marTop w:val="0"/>
      <w:marBottom w:val="0"/>
      <w:divBdr>
        <w:top w:val="none" w:sz="0" w:space="0" w:color="auto"/>
        <w:left w:val="none" w:sz="0" w:space="0" w:color="auto"/>
        <w:bottom w:val="none" w:sz="0" w:space="0" w:color="auto"/>
        <w:right w:val="none" w:sz="0" w:space="0" w:color="auto"/>
      </w:divBdr>
    </w:div>
    <w:div w:id="269777717">
      <w:bodyDiv w:val="1"/>
      <w:marLeft w:val="0"/>
      <w:marRight w:val="0"/>
      <w:marTop w:val="0"/>
      <w:marBottom w:val="0"/>
      <w:divBdr>
        <w:top w:val="none" w:sz="0" w:space="0" w:color="auto"/>
        <w:left w:val="none" w:sz="0" w:space="0" w:color="auto"/>
        <w:bottom w:val="none" w:sz="0" w:space="0" w:color="auto"/>
        <w:right w:val="none" w:sz="0" w:space="0" w:color="auto"/>
      </w:divBdr>
    </w:div>
    <w:div w:id="273051161">
      <w:bodyDiv w:val="1"/>
      <w:marLeft w:val="0"/>
      <w:marRight w:val="0"/>
      <w:marTop w:val="0"/>
      <w:marBottom w:val="0"/>
      <w:divBdr>
        <w:top w:val="none" w:sz="0" w:space="0" w:color="auto"/>
        <w:left w:val="none" w:sz="0" w:space="0" w:color="auto"/>
        <w:bottom w:val="none" w:sz="0" w:space="0" w:color="auto"/>
        <w:right w:val="none" w:sz="0" w:space="0" w:color="auto"/>
      </w:divBdr>
    </w:div>
    <w:div w:id="296108952">
      <w:bodyDiv w:val="1"/>
      <w:marLeft w:val="0"/>
      <w:marRight w:val="0"/>
      <w:marTop w:val="0"/>
      <w:marBottom w:val="0"/>
      <w:divBdr>
        <w:top w:val="none" w:sz="0" w:space="0" w:color="auto"/>
        <w:left w:val="none" w:sz="0" w:space="0" w:color="auto"/>
        <w:bottom w:val="none" w:sz="0" w:space="0" w:color="auto"/>
        <w:right w:val="none" w:sz="0" w:space="0" w:color="auto"/>
      </w:divBdr>
    </w:div>
    <w:div w:id="299580097">
      <w:bodyDiv w:val="1"/>
      <w:marLeft w:val="0"/>
      <w:marRight w:val="0"/>
      <w:marTop w:val="0"/>
      <w:marBottom w:val="0"/>
      <w:divBdr>
        <w:top w:val="none" w:sz="0" w:space="0" w:color="auto"/>
        <w:left w:val="none" w:sz="0" w:space="0" w:color="auto"/>
        <w:bottom w:val="none" w:sz="0" w:space="0" w:color="auto"/>
        <w:right w:val="none" w:sz="0" w:space="0" w:color="auto"/>
      </w:divBdr>
    </w:div>
    <w:div w:id="317654994">
      <w:bodyDiv w:val="1"/>
      <w:marLeft w:val="0"/>
      <w:marRight w:val="0"/>
      <w:marTop w:val="0"/>
      <w:marBottom w:val="0"/>
      <w:divBdr>
        <w:top w:val="none" w:sz="0" w:space="0" w:color="auto"/>
        <w:left w:val="none" w:sz="0" w:space="0" w:color="auto"/>
        <w:bottom w:val="none" w:sz="0" w:space="0" w:color="auto"/>
        <w:right w:val="none" w:sz="0" w:space="0" w:color="auto"/>
      </w:divBdr>
    </w:div>
    <w:div w:id="320231935">
      <w:bodyDiv w:val="1"/>
      <w:marLeft w:val="0"/>
      <w:marRight w:val="0"/>
      <w:marTop w:val="0"/>
      <w:marBottom w:val="0"/>
      <w:divBdr>
        <w:top w:val="none" w:sz="0" w:space="0" w:color="auto"/>
        <w:left w:val="none" w:sz="0" w:space="0" w:color="auto"/>
        <w:bottom w:val="none" w:sz="0" w:space="0" w:color="auto"/>
        <w:right w:val="none" w:sz="0" w:space="0" w:color="auto"/>
      </w:divBdr>
    </w:div>
    <w:div w:id="324627609">
      <w:bodyDiv w:val="1"/>
      <w:marLeft w:val="0"/>
      <w:marRight w:val="0"/>
      <w:marTop w:val="0"/>
      <w:marBottom w:val="0"/>
      <w:divBdr>
        <w:top w:val="none" w:sz="0" w:space="0" w:color="auto"/>
        <w:left w:val="none" w:sz="0" w:space="0" w:color="auto"/>
        <w:bottom w:val="none" w:sz="0" w:space="0" w:color="auto"/>
        <w:right w:val="none" w:sz="0" w:space="0" w:color="auto"/>
      </w:divBdr>
    </w:div>
    <w:div w:id="332151956">
      <w:bodyDiv w:val="1"/>
      <w:marLeft w:val="0"/>
      <w:marRight w:val="0"/>
      <w:marTop w:val="0"/>
      <w:marBottom w:val="0"/>
      <w:divBdr>
        <w:top w:val="none" w:sz="0" w:space="0" w:color="auto"/>
        <w:left w:val="none" w:sz="0" w:space="0" w:color="auto"/>
        <w:bottom w:val="none" w:sz="0" w:space="0" w:color="auto"/>
        <w:right w:val="none" w:sz="0" w:space="0" w:color="auto"/>
      </w:divBdr>
    </w:div>
    <w:div w:id="338780983">
      <w:bodyDiv w:val="1"/>
      <w:marLeft w:val="0"/>
      <w:marRight w:val="0"/>
      <w:marTop w:val="0"/>
      <w:marBottom w:val="0"/>
      <w:divBdr>
        <w:top w:val="none" w:sz="0" w:space="0" w:color="auto"/>
        <w:left w:val="none" w:sz="0" w:space="0" w:color="auto"/>
        <w:bottom w:val="none" w:sz="0" w:space="0" w:color="auto"/>
        <w:right w:val="none" w:sz="0" w:space="0" w:color="auto"/>
      </w:divBdr>
    </w:div>
    <w:div w:id="346712617">
      <w:bodyDiv w:val="1"/>
      <w:marLeft w:val="0"/>
      <w:marRight w:val="0"/>
      <w:marTop w:val="0"/>
      <w:marBottom w:val="0"/>
      <w:divBdr>
        <w:top w:val="none" w:sz="0" w:space="0" w:color="auto"/>
        <w:left w:val="none" w:sz="0" w:space="0" w:color="auto"/>
        <w:bottom w:val="none" w:sz="0" w:space="0" w:color="auto"/>
        <w:right w:val="none" w:sz="0" w:space="0" w:color="auto"/>
      </w:divBdr>
    </w:div>
    <w:div w:id="355542982">
      <w:bodyDiv w:val="1"/>
      <w:marLeft w:val="0"/>
      <w:marRight w:val="0"/>
      <w:marTop w:val="0"/>
      <w:marBottom w:val="0"/>
      <w:divBdr>
        <w:top w:val="none" w:sz="0" w:space="0" w:color="auto"/>
        <w:left w:val="none" w:sz="0" w:space="0" w:color="auto"/>
        <w:bottom w:val="none" w:sz="0" w:space="0" w:color="auto"/>
        <w:right w:val="none" w:sz="0" w:space="0" w:color="auto"/>
      </w:divBdr>
    </w:div>
    <w:div w:id="378363642">
      <w:bodyDiv w:val="1"/>
      <w:marLeft w:val="0"/>
      <w:marRight w:val="0"/>
      <w:marTop w:val="0"/>
      <w:marBottom w:val="0"/>
      <w:divBdr>
        <w:top w:val="none" w:sz="0" w:space="0" w:color="auto"/>
        <w:left w:val="none" w:sz="0" w:space="0" w:color="auto"/>
        <w:bottom w:val="none" w:sz="0" w:space="0" w:color="auto"/>
        <w:right w:val="none" w:sz="0" w:space="0" w:color="auto"/>
      </w:divBdr>
    </w:div>
    <w:div w:id="398137216">
      <w:bodyDiv w:val="1"/>
      <w:marLeft w:val="0"/>
      <w:marRight w:val="0"/>
      <w:marTop w:val="0"/>
      <w:marBottom w:val="0"/>
      <w:divBdr>
        <w:top w:val="none" w:sz="0" w:space="0" w:color="auto"/>
        <w:left w:val="none" w:sz="0" w:space="0" w:color="auto"/>
        <w:bottom w:val="none" w:sz="0" w:space="0" w:color="auto"/>
        <w:right w:val="none" w:sz="0" w:space="0" w:color="auto"/>
      </w:divBdr>
    </w:div>
    <w:div w:id="408771478">
      <w:bodyDiv w:val="1"/>
      <w:marLeft w:val="0"/>
      <w:marRight w:val="0"/>
      <w:marTop w:val="0"/>
      <w:marBottom w:val="0"/>
      <w:divBdr>
        <w:top w:val="none" w:sz="0" w:space="0" w:color="auto"/>
        <w:left w:val="none" w:sz="0" w:space="0" w:color="auto"/>
        <w:bottom w:val="none" w:sz="0" w:space="0" w:color="auto"/>
        <w:right w:val="none" w:sz="0" w:space="0" w:color="auto"/>
      </w:divBdr>
    </w:div>
    <w:div w:id="413012162">
      <w:bodyDiv w:val="1"/>
      <w:marLeft w:val="0"/>
      <w:marRight w:val="0"/>
      <w:marTop w:val="0"/>
      <w:marBottom w:val="0"/>
      <w:divBdr>
        <w:top w:val="none" w:sz="0" w:space="0" w:color="auto"/>
        <w:left w:val="none" w:sz="0" w:space="0" w:color="auto"/>
        <w:bottom w:val="none" w:sz="0" w:space="0" w:color="auto"/>
        <w:right w:val="none" w:sz="0" w:space="0" w:color="auto"/>
      </w:divBdr>
    </w:div>
    <w:div w:id="414059335">
      <w:bodyDiv w:val="1"/>
      <w:marLeft w:val="0"/>
      <w:marRight w:val="0"/>
      <w:marTop w:val="0"/>
      <w:marBottom w:val="0"/>
      <w:divBdr>
        <w:top w:val="none" w:sz="0" w:space="0" w:color="auto"/>
        <w:left w:val="none" w:sz="0" w:space="0" w:color="auto"/>
        <w:bottom w:val="none" w:sz="0" w:space="0" w:color="auto"/>
        <w:right w:val="none" w:sz="0" w:space="0" w:color="auto"/>
      </w:divBdr>
    </w:div>
    <w:div w:id="418212253">
      <w:bodyDiv w:val="1"/>
      <w:marLeft w:val="0"/>
      <w:marRight w:val="0"/>
      <w:marTop w:val="0"/>
      <w:marBottom w:val="0"/>
      <w:divBdr>
        <w:top w:val="none" w:sz="0" w:space="0" w:color="auto"/>
        <w:left w:val="none" w:sz="0" w:space="0" w:color="auto"/>
        <w:bottom w:val="none" w:sz="0" w:space="0" w:color="auto"/>
        <w:right w:val="none" w:sz="0" w:space="0" w:color="auto"/>
      </w:divBdr>
    </w:div>
    <w:div w:id="429856636">
      <w:bodyDiv w:val="1"/>
      <w:marLeft w:val="0"/>
      <w:marRight w:val="0"/>
      <w:marTop w:val="0"/>
      <w:marBottom w:val="0"/>
      <w:divBdr>
        <w:top w:val="none" w:sz="0" w:space="0" w:color="auto"/>
        <w:left w:val="none" w:sz="0" w:space="0" w:color="auto"/>
        <w:bottom w:val="none" w:sz="0" w:space="0" w:color="auto"/>
        <w:right w:val="none" w:sz="0" w:space="0" w:color="auto"/>
      </w:divBdr>
    </w:div>
    <w:div w:id="430007165">
      <w:bodyDiv w:val="1"/>
      <w:marLeft w:val="0"/>
      <w:marRight w:val="0"/>
      <w:marTop w:val="0"/>
      <w:marBottom w:val="0"/>
      <w:divBdr>
        <w:top w:val="none" w:sz="0" w:space="0" w:color="auto"/>
        <w:left w:val="none" w:sz="0" w:space="0" w:color="auto"/>
        <w:bottom w:val="none" w:sz="0" w:space="0" w:color="auto"/>
        <w:right w:val="none" w:sz="0" w:space="0" w:color="auto"/>
      </w:divBdr>
    </w:div>
    <w:div w:id="442463981">
      <w:bodyDiv w:val="1"/>
      <w:marLeft w:val="0"/>
      <w:marRight w:val="0"/>
      <w:marTop w:val="0"/>
      <w:marBottom w:val="0"/>
      <w:divBdr>
        <w:top w:val="none" w:sz="0" w:space="0" w:color="auto"/>
        <w:left w:val="none" w:sz="0" w:space="0" w:color="auto"/>
        <w:bottom w:val="none" w:sz="0" w:space="0" w:color="auto"/>
        <w:right w:val="none" w:sz="0" w:space="0" w:color="auto"/>
      </w:divBdr>
    </w:div>
    <w:div w:id="445008268">
      <w:bodyDiv w:val="1"/>
      <w:marLeft w:val="0"/>
      <w:marRight w:val="0"/>
      <w:marTop w:val="0"/>
      <w:marBottom w:val="0"/>
      <w:divBdr>
        <w:top w:val="none" w:sz="0" w:space="0" w:color="auto"/>
        <w:left w:val="none" w:sz="0" w:space="0" w:color="auto"/>
        <w:bottom w:val="none" w:sz="0" w:space="0" w:color="auto"/>
        <w:right w:val="none" w:sz="0" w:space="0" w:color="auto"/>
      </w:divBdr>
    </w:div>
    <w:div w:id="452486366">
      <w:bodyDiv w:val="1"/>
      <w:marLeft w:val="0"/>
      <w:marRight w:val="0"/>
      <w:marTop w:val="0"/>
      <w:marBottom w:val="0"/>
      <w:divBdr>
        <w:top w:val="none" w:sz="0" w:space="0" w:color="auto"/>
        <w:left w:val="none" w:sz="0" w:space="0" w:color="auto"/>
        <w:bottom w:val="none" w:sz="0" w:space="0" w:color="auto"/>
        <w:right w:val="none" w:sz="0" w:space="0" w:color="auto"/>
      </w:divBdr>
    </w:div>
    <w:div w:id="457646379">
      <w:bodyDiv w:val="1"/>
      <w:marLeft w:val="0"/>
      <w:marRight w:val="0"/>
      <w:marTop w:val="0"/>
      <w:marBottom w:val="0"/>
      <w:divBdr>
        <w:top w:val="none" w:sz="0" w:space="0" w:color="auto"/>
        <w:left w:val="none" w:sz="0" w:space="0" w:color="auto"/>
        <w:bottom w:val="none" w:sz="0" w:space="0" w:color="auto"/>
        <w:right w:val="none" w:sz="0" w:space="0" w:color="auto"/>
      </w:divBdr>
    </w:div>
    <w:div w:id="476147614">
      <w:bodyDiv w:val="1"/>
      <w:marLeft w:val="0"/>
      <w:marRight w:val="0"/>
      <w:marTop w:val="0"/>
      <w:marBottom w:val="0"/>
      <w:divBdr>
        <w:top w:val="none" w:sz="0" w:space="0" w:color="auto"/>
        <w:left w:val="none" w:sz="0" w:space="0" w:color="auto"/>
        <w:bottom w:val="none" w:sz="0" w:space="0" w:color="auto"/>
        <w:right w:val="none" w:sz="0" w:space="0" w:color="auto"/>
      </w:divBdr>
    </w:div>
    <w:div w:id="479270974">
      <w:bodyDiv w:val="1"/>
      <w:marLeft w:val="0"/>
      <w:marRight w:val="0"/>
      <w:marTop w:val="0"/>
      <w:marBottom w:val="0"/>
      <w:divBdr>
        <w:top w:val="none" w:sz="0" w:space="0" w:color="auto"/>
        <w:left w:val="none" w:sz="0" w:space="0" w:color="auto"/>
        <w:bottom w:val="none" w:sz="0" w:space="0" w:color="auto"/>
        <w:right w:val="none" w:sz="0" w:space="0" w:color="auto"/>
      </w:divBdr>
    </w:div>
    <w:div w:id="484509805">
      <w:bodyDiv w:val="1"/>
      <w:marLeft w:val="0"/>
      <w:marRight w:val="0"/>
      <w:marTop w:val="0"/>
      <w:marBottom w:val="0"/>
      <w:divBdr>
        <w:top w:val="none" w:sz="0" w:space="0" w:color="auto"/>
        <w:left w:val="none" w:sz="0" w:space="0" w:color="auto"/>
        <w:bottom w:val="none" w:sz="0" w:space="0" w:color="auto"/>
        <w:right w:val="none" w:sz="0" w:space="0" w:color="auto"/>
      </w:divBdr>
    </w:div>
    <w:div w:id="502013352">
      <w:bodyDiv w:val="1"/>
      <w:marLeft w:val="0"/>
      <w:marRight w:val="0"/>
      <w:marTop w:val="0"/>
      <w:marBottom w:val="0"/>
      <w:divBdr>
        <w:top w:val="none" w:sz="0" w:space="0" w:color="auto"/>
        <w:left w:val="none" w:sz="0" w:space="0" w:color="auto"/>
        <w:bottom w:val="none" w:sz="0" w:space="0" w:color="auto"/>
        <w:right w:val="none" w:sz="0" w:space="0" w:color="auto"/>
      </w:divBdr>
    </w:div>
    <w:div w:id="507598384">
      <w:bodyDiv w:val="1"/>
      <w:marLeft w:val="0"/>
      <w:marRight w:val="0"/>
      <w:marTop w:val="0"/>
      <w:marBottom w:val="0"/>
      <w:divBdr>
        <w:top w:val="none" w:sz="0" w:space="0" w:color="auto"/>
        <w:left w:val="none" w:sz="0" w:space="0" w:color="auto"/>
        <w:bottom w:val="none" w:sz="0" w:space="0" w:color="auto"/>
        <w:right w:val="none" w:sz="0" w:space="0" w:color="auto"/>
      </w:divBdr>
    </w:div>
    <w:div w:id="518082041">
      <w:bodyDiv w:val="1"/>
      <w:marLeft w:val="0"/>
      <w:marRight w:val="0"/>
      <w:marTop w:val="0"/>
      <w:marBottom w:val="0"/>
      <w:divBdr>
        <w:top w:val="none" w:sz="0" w:space="0" w:color="auto"/>
        <w:left w:val="none" w:sz="0" w:space="0" w:color="auto"/>
        <w:bottom w:val="none" w:sz="0" w:space="0" w:color="auto"/>
        <w:right w:val="none" w:sz="0" w:space="0" w:color="auto"/>
      </w:divBdr>
    </w:div>
    <w:div w:id="538392894">
      <w:bodyDiv w:val="1"/>
      <w:marLeft w:val="0"/>
      <w:marRight w:val="0"/>
      <w:marTop w:val="0"/>
      <w:marBottom w:val="0"/>
      <w:divBdr>
        <w:top w:val="none" w:sz="0" w:space="0" w:color="auto"/>
        <w:left w:val="none" w:sz="0" w:space="0" w:color="auto"/>
        <w:bottom w:val="none" w:sz="0" w:space="0" w:color="auto"/>
        <w:right w:val="none" w:sz="0" w:space="0" w:color="auto"/>
      </w:divBdr>
    </w:div>
    <w:div w:id="540898457">
      <w:bodyDiv w:val="1"/>
      <w:marLeft w:val="0"/>
      <w:marRight w:val="0"/>
      <w:marTop w:val="0"/>
      <w:marBottom w:val="0"/>
      <w:divBdr>
        <w:top w:val="none" w:sz="0" w:space="0" w:color="auto"/>
        <w:left w:val="none" w:sz="0" w:space="0" w:color="auto"/>
        <w:bottom w:val="none" w:sz="0" w:space="0" w:color="auto"/>
        <w:right w:val="none" w:sz="0" w:space="0" w:color="auto"/>
      </w:divBdr>
    </w:div>
    <w:div w:id="546838419">
      <w:bodyDiv w:val="1"/>
      <w:marLeft w:val="0"/>
      <w:marRight w:val="0"/>
      <w:marTop w:val="0"/>
      <w:marBottom w:val="0"/>
      <w:divBdr>
        <w:top w:val="none" w:sz="0" w:space="0" w:color="auto"/>
        <w:left w:val="none" w:sz="0" w:space="0" w:color="auto"/>
        <w:bottom w:val="none" w:sz="0" w:space="0" w:color="auto"/>
        <w:right w:val="none" w:sz="0" w:space="0" w:color="auto"/>
      </w:divBdr>
    </w:div>
    <w:div w:id="575942697">
      <w:bodyDiv w:val="1"/>
      <w:marLeft w:val="0"/>
      <w:marRight w:val="0"/>
      <w:marTop w:val="0"/>
      <w:marBottom w:val="0"/>
      <w:divBdr>
        <w:top w:val="none" w:sz="0" w:space="0" w:color="auto"/>
        <w:left w:val="none" w:sz="0" w:space="0" w:color="auto"/>
        <w:bottom w:val="none" w:sz="0" w:space="0" w:color="auto"/>
        <w:right w:val="none" w:sz="0" w:space="0" w:color="auto"/>
      </w:divBdr>
    </w:div>
    <w:div w:id="576745541">
      <w:bodyDiv w:val="1"/>
      <w:marLeft w:val="0"/>
      <w:marRight w:val="0"/>
      <w:marTop w:val="0"/>
      <w:marBottom w:val="0"/>
      <w:divBdr>
        <w:top w:val="none" w:sz="0" w:space="0" w:color="auto"/>
        <w:left w:val="none" w:sz="0" w:space="0" w:color="auto"/>
        <w:bottom w:val="none" w:sz="0" w:space="0" w:color="auto"/>
        <w:right w:val="none" w:sz="0" w:space="0" w:color="auto"/>
      </w:divBdr>
      <w:divsChild>
        <w:div w:id="2065791138">
          <w:marLeft w:val="446"/>
          <w:marRight w:val="0"/>
          <w:marTop w:val="0"/>
          <w:marBottom w:val="120"/>
          <w:divBdr>
            <w:top w:val="none" w:sz="0" w:space="0" w:color="auto"/>
            <w:left w:val="none" w:sz="0" w:space="0" w:color="auto"/>
            <w:bottom w:val="none" w:sz="0" w:space="0" w:color="auto"/>
            <w:right w:val="none" w:sz="0" w:space="0" w:color="auto"/>
          </w:divBdr>
        </w:div>
        <w:div w:id="1079641402">
          <w:marLeft w:val="446"/>
          <w:marRight w:val="0"/>
          <w:marTop w:val="0"/>
          <w:marBottom w:val="120"/>
          <w:divBdr>
            <w:top w:val="none" w:sz="0" w:space="0" w:color="auto"/>
            <w:left w:val="none" w:sz="0" w:space="0" w:color="auto"/>
            <w:bottom w:val="none" w:sz="0" w:space="0" w:color="auto"/>
            <w:right w:val="none" w:sz="0" w:space="0" w:color="auto"/>
          </w:divBdr>
        </w:div>
        <w:div w:id="1942759779">
          <w:marLeft w:val="446"/>
          <w:marRight w:val="0"/>
          <w:marTop w:val="0"/>
          <w:marBottom w:val="120"/>
          <w:divBdr>
            <w:top w:val="none" w:sz="0" w:space="0" w:color="auto"/>
            <w:left w:val="none" w:sz="0" w:space="0" w:color="auto"/>
            <w:bottom w:val="none" w:sz="0" w:space="0" w:color="auto"/>
            <w:right w:val="none" w:sz="0" w:space="0" w:color="auto"/>
          </w:divBdr>
        </w:div>
        <w:div w:id="687876480">
          <w:marLeft w:val="446"/>
          <w:marRight w:val="0"/>
          <w:marTop w:val="0"/>
          <w:marBottom w:val="120"/>
          <w:divBdr>
            <w:top w:val="none" w:sz="0" w:space="0" w:color="auto"/>
            <w:left w:val="none" w:sz="0" w:space="0" w:color="auto"/>
            <w:bottom w:val="none" w:sz="0" w:space="0" w:color="auto"/>
            <w:right w:val="none" w:sz="0" w:space="0" w:color="auto"/>
          </w:divBdr>
        </w:div>
        <w:div w:id="471688">
          <w:marLeft w:val="446"/>
          <w:marRight w:val="0"/>
          <w:marTop w:val="0"/>
          <w:marBottom w:val="120"/>
          <w:divBdr>
            <w:top w:val="none" w:sz="0" w:space="0" w:color="auto"/>
            <w:left w:val="none" w:sz="0" w:space="0" w:color="auto"/>
            <w:bottom w:val="none" w:sz="0" w:space="0" w:color="auto"/>
            <w:right w:val="none" w:sz="0" w:space="0" w:color="auto"/>
          </w:divBdr>
        </w:div>
      </w:divsChild>
    </w:div>
    <w:div w:id="590314802">
      <w:bodyDiv w:val="1"/>
      <w:marLeft w:val="0"/>
      <w:marRight w:val="0"/>
      <w:marTop w:val="0"/>
      <w:marBottom w:val="0"/>
      <w:divBdr>
        <w:top w:val="none" w:sz="0" w:space="0" w:color="auto"/>
        <w:left w:val="none" w:sz="0" w:space="0" w:color="auto"/>
        <w:bottom w:val="none" w:sz="0" w:space="0" w:color="auto"/>
        <w:right w:val="none" w:sz="0" w:space="0" w:color="auto"/>
      </w:divBdr>
    </w:div>
    <w:div w:id="595753221">
      <w:bodyDiv w:val="1"/>
      <w:marLeft w:val="0"/>
      <w:marRight w:val="0"/>
      <w:marTop w:val="0"/>
      <w:marBottom w:val="0"/>
      <w:divBdr>
        <w:top w:val="none" w:sz="0" w:space="0" w:color="auto"/>
        <w:left w:val="none" w:sz="0" w:space="0" w:color="auto"/>
        <w:bottom w:val="none" w:sz="0" w:space="0" w:color="auto"/>
        <w:right w:val="none" w:sz="0" w:space="0" w:color="auto"/>
      </w:divBdr>
    </w:div>
    <w:div w:id="597568405">
      <w:bodyDiv w:val="1"/>
      <w:marLeft w:val="0"/>
      <w:marRight w:val="0"/>
      <w:marTop w:val="0"/>
      <w:marBottom w:val="0"/>
      <w:divBdr>
        <w:top w:val="none" w:sz="0" w:space="0" w:color="auto"/>
        <w:left w:val="none" w:sz="0" w:space="0" w:color="auto"/>
        <w:bottom w:val="none" w:sz="0" w:space="0" w:color="auto"/>
        <w:right w:val="none" w:sz="0" w:space="0" w:color="auto"/>
      </w:divBdr>
    </w:div>
    <w:div w:id="602105663">
      <w:bodyDiv w:val="1"/>
      <w:marLeft w:val="0"/>
      <w:marRight w:val="0"/>
      <w:marTop w:val="0"/>
      <w:marBottom w:val="0"/>
      <w:divBdr>
        <w:top w:val="none" w:sz="0" w:space="0" w:color="auto"/>
        <w:left w:val="none" w:sz="0" w:space="0" w:color="auto"/>
        <w:bottom w:val="none" w:sz="0" w:space="0" w:color="auto"/>
        <w:right w:val="none" w:sz="0" w:space="0" w:color="auto"/>
      </w:divBdr>
    </w:div>
    <w:div w:id="602687025">
      <w:bodyDiv w:val="1"/>
      <w:marLeft w:val="0"/>
      <w:marRight w:val="0"/>
      <w:marTop w:val="0"/>
      <w:marBottom w:val="0"/>
      <w:divBdr>
        <w:top w:val="none" w:sz="0" w:space="0" w:color="auto"/>
        <w:left w:val="none" w:sz="0" w:space="0" w:color="auto"/>
        <w:bottom w:val="none" w:sz="0" w:space="0" w:color="auto"/>
        <w:right w:val="none" w:sz="0" w:space="0" w:color="auto"/>
      </w:divBdr>
    </w:div>
    <w:div w:id="604458223">
      <w:bodyDiv w:val="1"/>
      <w:marLeft w:val="0"/>
      <w:marRight w:val="0"/>
      <w:marTop w:val="0"/>
      <w:marBottom w:val="0"/>
      <w:divBdr>
        <w:top w:val="none" w:sz="0" w:space="0" w:color="auto"/>
        <w:left w:val="none" w:sz="0" w:space="0" w:color="auto"/>
        <w:bottom w:val="none" w:sz="0" w:space="0" w:color="auto"/>
        <w:right w:val="none" w:sz="0" w:space="0" w:color="auto"/>
      </w:divBdr>
    </w:div>
    <w:div w:id="611089498">
      <w:bodyDiv w:val="1"/>
      <w:marLeft w:val="0"/>
      <w:marRight w:val="0"/>
      <w:marTop w:val="0"/>
      <w:marBottom w:val="0"/>
      <w:divBdr>
        <w:top w:val="none" w:sz="0" w:space="0" w:color="auto"/>
        <w:left w:val="none" w:sz="0" w:space="0" w:color="auto"/>
        <w:bottom w:val="none" w:sz="0" w:space="0" w:color="auto"/>
        <w:right w:val="none" w:sz="0" w:space="0" w:color="auto"/>
      </w:divBdr>
    </w:div>
    <w:div w:id="612596520">
      <w:bodyDiv w:val="1"/>
      <w:marLeft w:val="0"/>
      <w:marRight w:val="0"/>
      <w:marTop w:val="0"/>
      <w:marBottom w:val="0"/>
      <w:divBdr>
        <w:top w:val="none" w:sz="0" w:space="0" w:color="auto"/>
        <w:left w:val="none" w:sz="0" w:space="0" w:color="auto"/>
        <w:bottom w:val="none" w:sz="0" w:space="0" w:color="auto"/>
        <w:right w:val="none" w:sz="0" w:space="0" w:color="auto"/>
      </w:divBdr>
    </w:div>
    <w:div w:id="613946635">
      <w:bodyDiv w:val="1"/>
      <w:marLeft w:val="0"/>
      <w:marRight w:val="0"/>
      <w:marTop w:val="0"/>
      <w:marBottom w:val="0"/>
      <w:divBdr>
        <w:top w:val="none" w:sz="0" w:space="0" w:color="auto"/>
        <w:left w:val="none" w:sz="0" w:space="0" w:color="auto"/>
        <w:bottom w:val="none" w:sz="0" w:space="0" w:color="auto"/>
        <w:right w:val="none" w:sz="0" w:space="0" w:color="auto"/>
      </w:divBdr>
    </w:div>
    <w:div w:id="631666964">
      <w:bodyDiv w:val="1"/>
      <w:marLeft w:val="0"/>
      <w:marRight w:val="0"/>
      <w:marTop w:val="0"/>
      <w:marBottom w:val="0"/>
      <w:divBdr>
        <w:top w:val="none" w:sz="0" w:space="0" w:color="auto"/>
        <w:left w:val="none" w:sz="0" w:space="0" w:color="auto"/>
        <w:bottom w:val="none" w:sz="0" w:space="0" w:color="auto"/>
        <w:right w:val="none" w:sz="0" w:space="0" w:color="auto"/>
      </w:divBdr>
    </w:div>
    <w:div w:id="643315291">
      <w:bodyDiv w:val="1"/>
      <w:marLeft w:val="0"/>
      <w:marRight w:val="0"/>
      <w:marTop w:val="0"/>
      <w:marBottom w:val="0"/>
      <w:divBdr>
        <w:top w:val="none" w:sz="0" w:space="0" w:color="auto"/>
        <w:left w:val="none" w:sz="0" w:space="0" w:color="auto"/>
        <w:bottom w:val="none" w:sz="0" w:space="0" w:color="auto"/>
        <w:right w:val="none" w:sz="0" w:space="0" w:color="auto"/>
      </w:divBdr>
    </w:div>
    <w:div w:id="646591092">
      <w:bodyDiv w:val="1"/>
      <w:marLeft w:val="0"/>
      <w:marRight w:val="0"/>
      <w:marTop w:val="0"/>
      <w:marBottom w:val="0"/>
      <w:divBdr>
        <w:top w:val="none" w:sz="0" w:space="0" w:color="auto"/>
        <w:left w:val="none" w:sz="0" w:space="0" w:color="auto"/>
        <w:bottom w:val="none" w:sz="0" w:space="0" w:color="auto"/>
        <w:right w:val="none" w:sz="0" w:space="0" w:color="auto"/>
      </w:divBdr>
    </w:div>
    <w:div w:id="650184403">
      <w:bodyDiv w:val="1"/>
      <w:marLeft w:val="0"/>
      <w:marRight w:val="0"/>
      <w:marTop w:val="0"/>
      <w:marBottom w:val="0"/>
      <w:divBdr>
        <w:top w:val="none" w:sz="0" w:space="0" w:color="auto"/>
        <w:left w:val="none" w:sz="0" w:space="0" w:color="auto"/>
        <w:bottom w:val="none" w:sz="0" w:space="0" w:color="auto"/>
        <w:right w:val="none" w:sz="0" w:space="0" w:color="auto"/>
      </w:divBdr>
    </w:div>
    <w:div w:id="657920052">
      <w:bodyDiv w:val="1"/>
      <w:marLeft w:val="0"/>
      <w:marRight w:val="0"/>
      <w:marTop w:val="0"/>
      <w:marBottom w:val="0"/>
      <w:divBdr>
        <w:top w:val="none" w:sz="0" w:space="0" w:color="auto"/>
        <w:left w:val="none" w:sz="0" w:space="0" w:color="auto"/>
        <w:bottom w:val="none" w:sz="0" w:space="0" w:color="auto"/>
        <w:right w:val="none" w:sz="0" w:space="0" w:color="auto"/>
      </w:divBdr>
    </w:div>
    <w:div w:id="670567584">
      <w:bodyDiv w:val="1"/>
      <w:marLeft w:val="0"/>
      <w:marRight w:val="0"/>
      <w:marTop w:val="0"/>
      <w:marBottom w:val="0"/>
      <w:divBdr>
        <w:top w:val="none" w:sz="0" w:space="0" w:color="auto"/>
        <w:left w:val="none" w:sz="0" w:space="0" w:color="auto"/>
        <w:bottom w:val="none" w:sz="0" w:space="0" w:color="auto"/>
        <w:right w:val="none" w:sz="0" w:space="0" w:color="auto"/>
      </w:divBdr>
    </w:div>
    <w:div w:id="674501601">
      <w:bodyDiv w:val="1"/>
      <w:marLeft w:val="0"/>
      <w:marRight w:val="0"/>
      <w:marTop w:val="0"/>
      <w:marBottom w:val="0"/>
      <w:divBdr>
        <w:top w:val="none" w:sz="0" w:space="0" w:color="auto"/>
        <w:left w:val="none" w:sz="0" w:space="0" w:color="auto"/>
        <w:bottom w:val="none" w:sz="0" w:space="0" w:color="auto"/>
        <w:right w:val="none" w:sz="0" w:space="0" w:color="auto"/>
      </w:divBdr>
    </w:div>
    <w:div w:id="679503031">
      <w:bodyDiv w:val="1"/>
      <w:marLeft w:val="0"/>
      <w:marRight w:val="0"/>
      <w:marTop w:val="0"/>
      <w:marBottom w:val="0"/>
      <w:divBdr>
        <w:top w:val="none" w:sz="0" w:space="0" w:color="auto"/>
        <w:left w:val="none" w:sz="0" w:space="0" w:color="auto"/>
        <w:bottom w:val="none" w:sz="0" w:space="0" w:color="auto"/>
        <w:right w:val="none" w:sz="0" w:space="0" w:color="auto"/>
      </w:divBdr>
    </w:div>
    <w:div w:id="684746237">
      <w:bodyDiv w:val="1"/>
      <w:marLeft w:val="0"/>
      <w:marRight w:val="0"/>
      <w:marTop w:val="0"/>
      <w:marBottom w:val="0"/>
      <w:divBdr>
        <w:top w:val="none" w:sz="0" w:space="0" w:color="auto"/>
        <w:left w:val="none" w:sz="0" w:space="0" w:color="auto"/>
        <w:bottom w:val="none" w:sz="0" w:space="0" w:color="auto"/>
        <w:right w:val="none" w:sz="0" w:space="0" w:color="auto"/>
      </w:divBdr>
    </w:div>
    <w:div w:id="700669504">
      <w:bodyDiv w:val="1"/>
      <w:marLeft w:val="0"/>
      <w:marRight w:val="0"/>
      <w:marTop w:val="0"/>
      <w:marBottom w:val="0"/>
      <w:divBdr>
        <w:top w:val="none" w:sz="0" w:space="0" w:color="auto"/>
        <w:left w:val="none" w:sz="0" w:space="0" w:color="auto"/>
        <w:bottom w:val="none" w:sz="0" w:space="0" w:color="auto"/>
        <w:right w:val="none" w:sz="0" w:space="0" w:color="auto"/>
      </w:divBdr>
    </w:div>
    <w:div w:id="701054003">
      <w:bodyDiv w:val="1"/>
      <w:marLeft w:val="0"/>
      <w:marRight w:val="0"/>
      <w:marTop w:val="0"/>
      <w:marBottom w:val="0"/>
      <w:divBdr>
        <w:top w:val="none" w:sz="0" w:space="0" w:color="auto"/>
        <w:left w:val="none" w:sz="0" w:space="0" w:color="auto"/>
        <w:bottom w:val="none" w:sz="0" w:space="0" w:color="auto"/>
        <w:right w:val="none" w:sz="0" w:space="0" w:color="auto"/>
      </w:divBdr>
    </w:div>
    <w:div w:id="712922008">
      <w:bodyDiv w:val="1"/>
      <w:marLeft w:val="0"/>
      <w:marRight w:val="0"/>
      <w:marTop w:val="0"/>
      <w:marBottom w:val="0"/>
      <w:divBdr>
        <w:top w:val="none" w:sz="0" w:space="0" w:color="auto"/>
        <w:left w:val="none" w:sz="0" w:space="0" w:color="auto"/>
        <w:bottom w:val="none" w:sz="0" w:space="0" w:color="auto"/>
        <w:right w:val="none" w:sz="0" w:space="0" w:color="auto"/>
      </w:divBdr>
    </w:div>
    <w:div w:id="719748735">
      <w:bodyDiv w:val="1"/>
      <w:marLeft w:val="0"/>
      <w:marRight w:val="0"/>
      <w:marTop w:val="0"/>
      <w:marBottom w:val="0"/>
      <w:divBdr>
        <w:top w:val="none" w:sz="0" w:space="0" w:color="auto"/>
        <w:left w:val="none" w:sz="0" w:space="0" w:color="auto"/>
        <w:bottom w:val="none" w:sz="0" w:space="0" w:color="auto"/>
        <w:right w:val="none" w:sz="0" w:space="0" w:color="auto"/>
      </w:divBdr>
    </w:div>
    <w:div w:id="723060808">
      <w:bodyDiv w:val="1"/>
      <w:marLeft w:val="0"/>
      <w:marRight w:val="0"/>
      <w:marTop w:val="0"/>
      <w:marBottom w:val="0"/>
      <w:divBdr>
        <w:top w:val="none" w:sz="0" w:space="0" w:color="auto"/>
        <w:left w:val="none" w:sz="0" w:space="0" w:color="auto"/>
        <w:bottom w:val="none" w:sz="0" w:space="0" w:color="auto"/>
        <w:right w:val="none" w:sz="0" w:space="0" w:color="auto"/>
      </w:divBdr>
    </w:div>
    <w:div w:id="728959351">
      <w:bodyDiv w:val="1"/>
      <w:marLeft w:val="0"/>
      <w:marRight w:val="0"/>
      <w:marTop w:val="0"/>
      <w:marBottom w:val="0"/>
      <w:divBdr>
        <w:top w:val="none" w:sz="0" w:space="0" w:color="auto"/>
        <w:left w:val="none" w:sz="0" w:space="0" w:color="auto"/>
        <w:bottom w:val="none" w:sz="0" w:space="0" w:color="auto"/>
        <w:right w:val="none" w:sz="0" w:space="0" w:color="auto"/>
      </w:divBdr>
    </w:div>
    <w:div w:id="731274691">
      <w:bodyDiv w:val="1"/>
      <w:marLeft w:val="0"/>
      <w:marRight w:val="0"/>
      <w:marTop w:val="0"/>
      <w:marBottom w:val="0"/>
      <w:divBdr>
        <w:top w:val="none" w:sz="0" w:space="0" w:color="auto"/>
        <w:left w:val="none" w:sz="0" w:space="0" w:color="auto"/>
        <w:bottom w:val="none" w:sz="0" w:space="0" w:color="auto"/>
        <w:right w:val="none" w:sz="0" w:space="0" w:color="auto"/>
      </w:divBdr>
    </w:div>
    <w:div w:id="733236211">
      <w:bodyDiv w:val="1"/>
      <w:marLeft w:val="0"/>
      <w:marRight w:val="0"/>
      <w:marTop w:val="0"/>
      <w:marBottom w:val="0"/>
      <w:divBdr>
        <w:top w:val="none" w:sz="0" w:space="0" w:color="auto"/>
        <w:left w:val="none" w:sz="0" w:space="0" w:color="auto"/>
        <w:bottom w:val="none" w:sz="0" w:space="0" w:color="auto"/>
        <w:right w:val="none" w:sz="0" w:space="0" w:color="auto"/>
      </w:divBdr>
    </w:div>
    <w:div w:id="739137931">
      <w:bodyDiv w:val="1"/>
      <w:marLeft w:val="0"/>
      <w:marRight w:val="0"/>
      <w:marTop w:val="0"/>
      <w:marBottom w:val="0"/>
      <w:divBdr>
        <w:top w:val="none" w:sz="0" w:space="0" w:color="auto"/>
        <w:left w:val="none" w:sz="0" w:space="0" w:color="auto"/>
        <w:bottom w:val="none" w:sz="0" w:space="0" w:color="auto"/>
        <w:right w:val="none" w:sz="0" w:space="0" w:color="auto"/>
      </w:divBdr>
    </w:div>
    <w:div w:id="741565389">
      <w:bodyDiv w:val="1"/>
      <w:marLeft w:val="0"/>
      <w:marRight w:val="0"/>
      <w:marTop w:val="0"/>
      <w:marBottom w:val="0"/>
      <w:divBdr>
        <w:top w:val="none" w:sz="0" w:space="0" w:color="auto"/>
        <w:left w:val="none" w:sz="0" w:space="0" w:color="auto"/>
        <w:bottom w:val="none" w:sz="0" w:space="0" w:color="auto"/>
        <w:right w:val="none" w:sz="0" w:space="0" w:color="auto"/>
      </w:divBdr>
    </w:div>
    <w:div w:id="757557357">
      <w:bodyDiv w:val="1"/>
      <w:marLeft w:val="0"/>
      <w:marRight w:val="0"/>
      <w:marTop w:val="0"/>
      <w:marBottom w:val="0"/>
      <w:divBdr>
        <w:top w:val="none" w:sz="0" w:space="0" w:color="auto"/>
        <w:left w:val="none" w:sz="0" w:space="0" w:color="auto"/>
        <w:bottom w:val="none" w:sz="0" w:space="0" w:color="auto"/>
        <w:right w:val="none" w:sz="0" w:space="0" w:color="auto"/>
      </w:divBdr>
    </w:div>
    <w:div w:id="757675780">
      <w:bodyDiv w:val="1"/>
      <w:marLeft w:val="0"/>
      <w:marRight w:val="0"/>
      <w:marTop w:val="0"/>
      <w:marBottom w:val="0"/>
      <w:divBdr>
        <w:top w:val="none" w:sz="0" w:space="0" w:color="auto"/>
        <w:left w:val="none" w:sz="0" w:space="0" w:color="auto"/>
        <w:bottom w:val="none" w:sz="0" w:space="0" w:color="auto"/>
        <w:right w:val="none" w:sz="0" w:space="0" w:color="auto"/>
      </w:divBdr>
    </w:div>
    <w:div w:id="758408027">
      <w:bodyDiv w:val="1"/>
      <w:marLeft w:val="0"/>
      <w:marRight w:val="0"/>
      <w:marTop w:val="0"/>
      <w:marBottom w:val="0"/>
      <w:divBdr>
        <w:top w:val="none" w:sz="0" w:space="0" w:color="auto"/>
        <w:left w:val="none" w:sz="0" w:space="0" w:color="auto"/>
        <w:bottom w:val="none" w:sz="0" w:space="0" w:color="auto"/>
        <w:right w:val="none" w:sz="0" w:space="0" w:color="auto"/>
      </w:divBdr>
    </w:div>
    <w:div w:id="778986137">
      <w:bodyDiv w:val="1"/>
      <w:marLeft w:val="0"/>
      <w:marRight w:val="0"/>
      <w:marTop w:val="0"/>
      <w:marBottom w:val="0"/>
      <w:divBdr>
        <w:top w:val="none" w:sz="0" w:space="0" w:color="auto"/>
        <w:left w:val="none" w:sz="0" w:space="0" w:color="auto"/>
        <w:bottom w:val="none" w:sz="0" w:space="0" w:color="auto"/>
        <w:right w:val="none" w:sz="0" w:space="0" w:color="auto"/>
      </w:divBdr>
    </w:div>
    <w:div w:id="819543358">
      <w:bodyDiv w:val="1"/>
      <w:marLeft w:val="0"/>
      <w:marRight w:val="0"/>
      <w:marTop w:val="0"/>
      <w:marBottom w:val="0"/>
      <w:divBdr>
        <w:top w:val="none" w:sz="0" w:space="0" w:color="auto"/>
        <w:left w:val="none" w:sz="0" w:space="0" w:color="auto"/>
        <w:bottom w:val="none" w:sz="0" w:space="0" w:color="auto"/>
        <w:right w:val="none" w:sz="0" w:space="0" w:color="auto"/>
      </w:divBdr>
    </w:div>
    <w:div w:id="824397813">
      <w:bodyDiv w:val="1"/>
      <w:marLeft w:val="0"/>
      <w:marRight w:val="0"/>
      <w:marTop w:val="0"/>
      <w:marBottom w:val="0"/>
      <w:divBdr>
        <w:top w:val="none" w:sz="0" w:space="0" w:color="auto"/>
        <w:left w:val="none" w:sz="0" w:space="0" w:color="auto"/>
        <w:bottom w:val="none" w:sz="0" w:space="0" w:color="auto"/>
        <w:right w:val="none" w:sz="0" w:space="0" w:color="auto"/>
      </w:divBdr>
    </w:div>
    <w:div w:id="826090815">
      <w:bodyDiv w:val="1"/>
      <w:marLeft w:val="0"/>
      <w:marRight w:val="0"/>
      <w:marTop w:val="0"/>
      <w:marBottom w:val="0"/>
      <w:divBdr>
        <w:top w:val="none" w:sz="0" w:space="0" w:color="auto"/>
        <w:left w:val="none" w:sz="0" w:space="0" w:color="auto"/>
        <w:bottom w:val="none" w:sz="0" w:space="0" w:color="auto"/>
        <w:right w:val="none" w:sz="0" w:space="0" w:color="auto"/>
      </w:divBdr>
    </w:div>
    <w:div w:id="834607547">
      <w:bodyDiv w:val="1"/>
      <w:marLeft w:val="0"/>
      <w:marRight w:val="0"/>
      <w:marTop w:val="0"/>
      <w:marBottom w:val="0"/>
      <w:divBdr>
        <w:top w:val="none" w:sz="0" w:space="0" w:color="auto"/>
        <w:left w:val="none" w:sz="0" w:space="0" w:color="auto"/>
        <w:bottom w:val="none" w:sz="0" w:space="0" w:color="auto"/>
        <w:right w:val="none" w:sz="0" w:space="0" w:color="auto"/>
      </w:divBdr>
    </w:div>
    <w:div w:id="837043965">
      <w:bodyDiv w:val="1"/>
      <w:marLeft w:val="0"/>
      <w:marRight w:val="0"/>
      <w:marTop w:val="0"/>
      <w:marBottom w:val="0"/>
      <w:divBdr>
        <w:top w:val="none" w:sz="0" w:space="0" w:color="auto"/>
        <w:left w:val="none" w:sz="0" w:space="0" w:color="auto"/>
        <w:bottom w:val="none" w:sz="0" w:space="0" w:color="auto"/>
        <w:right w:val="none" w:sz="0" w:space="0" w:color="auto"/>
      </w:divBdr>
    </w:div>
    <w:div w:id="847868347">
      <w:bodyDiv w:val="1"/>
      <w:marLeft w:val="0"/>
      <w:marRight w:val="0"/>
      <w:marTop w:val="0"/>
      <w:marBottom w:val="0"/>
      <w:divBdr>
        <w:top w:val="none" w:sz="0" w:space="0" w:color="auto"/>
        <w:left w:val="none" w:sz="0" w:space="0" w:color="auto"/>
        <w:bottom w:val="none" w:sz="0" w:space="0" w:color="auto"/>
        <w:right w:val="none" w:sz="0" w:space="0" w:color="auto"/>
      </w:divBdr>
    </w:div>
    <w:div w:id="859007771">
      <w:bodyDiv w:val="1"/>
      <w:marLeft w:val="0"/>
      <w:marRight w:val="0"/>
      <w:marTop w:val="0"/>
      <w:marBottom w:val="0"/>
      <w:divBdr>
        <w:top w:val="none" w:sz="0" w:space="0" w:color="auto"/>
        <w:left w:val="none" w:sz="0" w:space="0" w:color="auto"/>
        <w:bottom w:val="none" w:sz="0" w:space="0" w:color="auto"/>
        <w:right w:val="none" w:sz="0" w:space="0" w:color="auto"/>
      </w:divBdr>
    </w:div>
    <w:div w:id="867450844">
      <w:bodyDiv w:val="1"/>
      <w:marLeft w:val="0"/>
      <w:marRight w:val="0"/>
      <w:marTop w:val="0"/>
      <w:marBottom w:val="0"/>
      <w:divBdr>
        <w:top w:val="none" w:sz="0" w:space="0" w:color="auto"/>
        <w:left w:val="none" w:sz="0" w:space="0" w:color="auto"/>
        <w:bottom w:val="none" w:sz="0" w:space="0" w:color="auto"/>
        <w:right w:val="none" w:sz="0" w:space="0" w:color="auto"/>
      </w:divBdr>
    </w:div>
    <w:div w:id="876896739">
      <w:bodyDiv w:val="1"/>
      <w:marLeft w:val="0"/>
      <w:marRight w:val="0"/>
      <w:marTop w:val="0"/>
      <w:marBottom w:val="0"/>
      <w:divBdr>
        <w:top w:val="none" w:sz="0" w:space="0" w:color="auto"/>
        <w:left w:val="none" w:sz="0" w:space="0" w:color="auto"/>
        <w:bottom w:val="none" w:sz="0" w:space="0" w:color="auto"/>
        <w:right w:val="none" w:sz="0" w:space="0" w:color="auto"/>
      </w:divBdr>
    </w:div>
    <w:div w:id="880442224">
      <w:bodyDiv w:val="1"/>
      <w:marLeft w:val="0"/>
      <w:marRight w:val="0"/>
      <w:marTop w:val="0"/>
      <w:marBottom w:val="0"/>
      <w:divBdr>
        <w:top w:val="none" w:sz="0" w:space="0" w:color="auto"/>
        <w:left w:val="none" w:sz="0" w:space="0" w:color="auto"/>
        <w:bottom w:val="none" w:sz="0" w:space="0" w:color="auto"/>
        <w:right w:val="none" w:sz="0" w:space="0" w:color="auto"/>
      </w:divBdr>
    </w:div>
    <w:div w:id="901209813">
      <w:bodyDiv w:val="1"/>
      <w:marLeft w:val="0"/>
      <w:marRight w:val="0"/>
      <w:marTop w:val="0"/>
      <w:marBottom w:val="0"/>
      <w:divBdr>
        <w:top w:val="none" w:sz="0" w:space="0" w:color="auto"/>
        <w:left w:val="none" w:sz="0" w:space="0" w:color="auto"/>
        <w:bottom w:val="none" w:sz="0" w:space="0" w:color="auto"/>
        <w:right w:val="none" w:sz="0" w:space="0" w:color="auto"/>
      </w:divBdr>
    </w:div>
    <w:div w:id="903949298">
      <w:bodyDiv w:val="1"/>
      <w:marLeft w:val="0"/>
      <w:marRight w:val="0"/>
      <w:marTop w:val="0"/>
      <w:marBottom w:val="0"/>
      <w:divBdr>
        <w:top w:val="none" w:sz="0" w:space="0" w:color="auto"/>
        <w:left w:val="none" w:sz="0" w:space="0" w:color="auto"/>
        <w:bottom w:val="none" w:sz="0" w:space="0" w:color="auto"/>
        <w:right w:val="none" w:sz="0" w:space="0" w:color="auto"/>
      </w:divBdr>
    </w:div>
    <w:div w:id="907570441">
      <w:bodyDiv w:val="1"/>
      <w:marLeft w:val="0"/>
      <w:marRight w:val="0"/>
      <w:marTop w:val="0"/>
      <w:marBottom w:val="0"/>
      <w:divBdr>
        <w:top w:val="none" w:sz="0" w:space="0" w:color="auto"/>
        <w:left w:val="none" w:sz="0" w:space="0" w:color="auto"/>
        <w:bottom w:val="none" w:sz="0" w:space="0" w:color="auto"/>
        <w:right w:val="none" w:sz="0" w:space="0" w:color="auto"/>
      </w:divBdr>
    </w:div>
    <w:div w:id="910117926">
      <w:bodyDiv w:val="1"/>
      <w:marLeft w:val="0"/>
      <w:marRight w:val="0"/>
      <w:marTop w:val="0"/>
      <w:marBottom w:val="0"/>
      <w:divBdr>
        <w:top w:val="none" w:sz="0" w:space="0" w:color="auto"/>
        <w:left w:val="none" w:sz="0" w:space="0" w:color="auto"/>
        <w:bottom w:val="none" w:sz="0" w:space="0" w:color="auto"/>
        <w:right w:val="none" w:sz="0" w:space="0" w:color="auto"/>
      </w:divBdr>
    </w:div>
    <w:div w:id="910653640">
      <w:bodyDiv w:val="1"/>
      <w:marLeft w:val="0"/>
      <w:marRight w:val="0"/>
      <w:marTop w:val="0"/>
      <w:marBottom w:val="0"/>
      <w:divBdr>
        <w:top w:val="none" w:sz="0" w:space="0" w:color="auto"/>
        <w:left w:val="none" w:sz="0" w:space="0" w:color="auto"/>
        <w:bottom w:val="none" w:sz="0" w:space="0" w:color="auto"/>
        <w:right w:val="none" w:sz="0" w:space="0" w:color="auto"/>
      </w:divBdr>
    </w:div>
    <w:div w:id="923688513">
      <w:bodyDiv w:val="1"/>
      <w:marLeft w:val="0"/>
      <w:marRight w:val="0"/>
      <w:marTop w:val="0"/>
      <w:marBottom w:val="0"/>
      <w:divBdr>
        <w:top w:val="none" w:sz="0" w:space="0" w:color="auto"/>
        <w:left w:val="none" w:sz="0" w:space="0" w:color="auto"/>
        <w:bottom w:val="none" w:sz="0" w:space="0" w:color="auto"/>
        <w:right w:val="none" w:sz="0" w:space="0" w:color="auto"/>
      </w:divBdr>
    </w:div>
    <w:div w:id="927465689">
      <w:bodyDiv w:val="1"/>
      <w:marLeft w:val="0"/>
      <w:marRight w:val="0"/>
      <w:marTop w:val="0"/>
      <w:marBottom w:val="0"/>
      <w:divBdr>
        <w:top w:val="none" w:sz="0" w:space="0" w:color="auto"/>
        <w:left w:val="none" w:sz="0" w:space="0" w:color="auto"/>
        <w:bottom w:val="none" w:sz="0" w:space="0" w:color="auto"/>
        <w:right w:val="none" w:sz="0" w:space="0" w:color="auto"/>
      </w:divBdr>
    </w:div>
    <w:div w:id="931663689">
      <w:bodyDiv w:val="1"/>
      <w:marLeft w:val="0"/>
      <w:marRight w:val="0"/>
      <w:marTop w:val="0"/>
      <w:marBottom w:val="0"/>
      <w:divBdr>
        <w:top w:val="none" w:sz="0" w:space="0" w:color="auto"/>
        <w:left w:val="none" w:sz="0" w:space="0" w:color="auto"/>
        <w:bottom w:val="none" w:sz="0" w:space="0" w:color="auto"/>
        <w:right w:val="none" w:sz="0" w:space="0" w:color="auto"/>
      </w:divBdr>
    </w:div>
    <w:div w:id="942110430">
      <w:bodyDiv w:val="1"/>
      <w:marLeft w:val="0"/>
      <w:marRight w:val="0"/>
      <w:marTop w:val="0"/>
      <w:marBottom w:val="0"/>
      <w:divBdr>
        <w:top w:val="none" w:sz="0" w:space="0" w:color="auto"/>
        <w:left w:val="none" w:sz="0" w:space="0" w:color="auto"/>
        <w:bottom w:val="none" w:sz="0" w:space="0" w:color="auto"/>
        <w:right w:val="none" w:sz="0" w:space="0" w:color="auto"/>
      </w:divBdr>
    </w:div>
    <w:div w:id="955528505">
      <w:bodyDiv w:val="1"/>
      <w:marLeft w:val="0"/>
      <w:marRight w:val="0"/>
      <w:marTop w:val="0"/>
      <w:marBottom w:val="0"/>
      <w:divBdr>
        <w:top w:val="none" w:sz="0" w:space="0" w:color="auto"/>
        <w:left w:val="none" w:sz="0" w:space="0" w:color="auto"/>
        <w:bottom w:val="none" w:sz="0" w:space="0" w:color="auto"/>
        <w:right w:val="none" w:sz="0" w:space="0" w:color="auto"/>
      </w:divBdr>
    </w:div>
    <w:div w:id="964387180">
      <w:bodyDiv w:val="1"/>
      <w:marLeft w:val="0"/>
      <w:marRight w:val="0"/>
      <w:marTop w:val="0"/>
      <w:marBottom w:val="0"/>
      <w:divBdr>
        <w:top w:val="none" w:sz="0" w:space="0" w:color="auto"/>
        <w:left w:val="none" w:sz="0" w:space="0" w:color="auto"/>
        <w:bottom w:val="none" w:sz="0" w:space="0" w:color="auto"/>
        <w:right w:val="none" w:sz="0" w:space="0" w:color="auto"/>
      </w:divBdr>
    </w:div>
    <w:div w:id="967323967">
      <w:bodyDiv w:val="1"/>
      <w:marLeft w:val="0"/>
      <w:marRight w:val="0"/>
      <w:marTop w:val="0"/>
      <w:marBottom w:val="0"/>
      <w:divBdr>
        <w:top w:val="none" w:sz="0" w:space="0" w:color="auto"/>
        <w:left w:val="none" w:sz="0" w:space="0" w:color="auto"/>
        <w:bottom w:val="none" w:sz="0" w:space="0" w:color="auto"/>
        <w:right w:val="none" w:sz="0" w:space="0" w:color="auto"/>
      </w:divBdr>
    </w:div>
    <w:div w:id="977539180">
      <w:bodyDiv w:val="1"/>
      <w:marLeft w:val="0"/>
      <w:marRight w:val="0"/>
      <w:marTop w:val="0"/>
      <w:marBottom w:val="0"/>
      <w:divBdr>
        <w:top w:val="none" w:sz="0" w:space="0" w:color="auto"/>
        <w:left w:val="none" w:sz="0" w:space="0" w:color="auto"/>
        <w:bottom w:val="none" w:sz="0" w:space="0" w:color="auto"/>
        <w:right w:val="none" w:sz="0" w:space="0" w:color="auto"/>
      </w:divBdr>
    </w:div>
    <w:div w:id="978414296">
      <w:bodyDiv w:val="1"/>
      <w:marLeft w:val="0"/>
      <w:marRight w:val="0"/>
      <w:marTop w:val="0"/>
      <w:marBottom w:val="0"/>
      <w:divBdr>
        <w:top w:val="none" w:sz="0" w:space="0" w:color="auto"/>
        <w:left w:val="none" w:sz="0" w:space="0" w:color="auto"/>
        <w:bottom w:val="none" w:sz="0" w:space="0" w:color="auto"/>
        <w:right w:val="none" w:sz="0" w:space="0" w:color="auto"/>
      </w:divBdr>
    </w:div>
    <w:div w:id="985550046">
      <w:bodyDiv w:val="1"/>
      <w:marLeft w:val="0"/>
      <w:marRight w:val="0"/>
      <w:marTop w:val="0"/>
      <w:marBottom w:val="0"/>
      <w:divBdr>
        <w:top w:val="none" w:sz="0" w:space="0" w:color="auto"/>
        <w:left w:val="none" w:sz="0" w:space="0" w:color="auto"/>
        <w:bottom w:val="none" w:sz="0" w:space="0" w:color="auto"/>
        <w:right w:val="none" w:sz="0" w:space="0" w:color="auto"/>
      </w:divBdr>
    </w:div>
    <w:div w:id="989870488">
      <w:bodyDiv w:val="1"/>
      <w:marLeft w:val="0"/>
      <w:marRight w:val="0"/>
      <w:marTop w:val="0"/>
      <w:marBottom w:val="0"/>
      <w:divBdr>
        <w:top w:val="none" w:sz="0" w:space="0" w:color="auto"/>
        <w:left w:val="none" w:sz="0" w:space="0" w:color="auto"/>
        <w:bottom w:val="none" w:sz="0" w:space="0" w:color="auto"/>
        <w:right w:val="none" w:sz="0" w:space="0" w:color="auto"/>
      </w:divBdr>
    </w:div>
    <w:div w:id="990214872">
      <w:bodyDiv w:val="1"/>
      <w:marLeft w:val="0"/>
      <w:marRight w:val="0"/>
      <w:marTop w:val="0"/>
      <w:marBottom w:val="0"/>
      <w:divBdr>
        <w:top w:val="none" w:sz="0" w:space="0" w:color="auto"/>
        <w:left w:val="none" w:sz="0" w:space="0" w:color="auto"/>
        <w:bottom w:val="none" w:sz="0" w:space="0" w:color="auto"/>
        <w:right w:val="none" w:sz="0" w:space="0" w:color="auto"/>
      </w:divBdr>
    </w:div>
    <w:div w:id="1025865166">
      <w:bodyDiv w:val="1"/>
      <w:marLeft w:val="0"/>
      <w:marRight w:val="0"/>
      <w:marTop w:val="0"/>
      <w:marBottom w:val="0"/>
      <w:divBdr>
        <w:top w:val="none" w:sz="0" w:space="0" w:color="auto"/>
        <w:left w:val="none" w:sz="0" w:space="0" w:color="auto"/>
        <w:bottom w:val="none" w:sz="0" w:space="0" w:color="auto"/>
        <w:right w:val="none" w:sz="0" w:space="0" w:color="auto"/>
      </w:divBdr>
    </w:div>
    <w:div w:id="1032609828">
      <w:bodyDiv w:val="1"/>
      <w:marLeft w:val="0"/>
      <w:marRight w:val="0"/>
      <w:marTop w:val="0"/>
      <w:marBottom w:val="0"/>
      <w:divBdr>
        <w:top w:val="none" w:sz="0" w:space="0" w:color="auto"/>
        <w:left w:val="none" w:sz="0" w:space="0" w:color="auto"/>
        <w:bottom w:val="none" w:sz="0" w:space="0" w:color="auto"/>
        <w:right w:val="none" w:sz="0" w:space="0" w:color="auto"/>
      </w:divBdr>
    </w:div>
    <w:div w:id="1032996745">
      <w:bodyDiv w:val="1"/>
      <w:marLeft w:val="0"/>
      <w:marRight w:val="0"/>
      <w:marTop w:val="0"/>
      <w:marBottom w:val="0"/>
      <w:divBdr>
        <w:top w:val="none" w:sz="0" w:space="0" w:color="auto"/>
        <w:left w:val="none" w:sz="0" w:space="0" w:color="auto"/>
        <w:bottom w:val="none" w:sz="0" w:space="0" w:color="auto"/>
        <w:right w:val="none" w:sz="0" w:space="0" w:color="auto"/>
      </w:divBdr>
    </w:div>
    <w:div w:id="1068072907">
      <w:bodyDiv w:val="1"/>
      <w:marLeft w:val="0"/>
      <w:marRight w:val="0"/>
      <w:marTop w:val="0"/>
      <w:marBottom w:val="0"/>
      <w:divBdr>
        <w:top w:val="none" w:sz="0" w:space="0" w:color="auto"/>
        <w:left w:val="none" w:sz="0" w:space="0" w:color="auto"/>
        <w:bottom w:val="none" w:sz="0" w:space="0" w:color="auto"/>
        <w:right w:val="none" w:sz="0" w:space="0" w:color="auto"/>
      </w:divBdr>
    </w:div>
    <w:div w:id="1077751911">
      <w:bodyDiv w:val="1"/>
      <w:marLeft w:val="0"/>
      <w:marRight w:val="0"/>
      <w:marTop w:val="0"/>
      <w:marBottom w:val="0"/>
      <w:divBdr>
        <w:top w:val="none" w:sz="0" w:space="0" w:color="auto"/>
        <w:left w:val="none" w:sz="0" w:space="0" w:color="auto"/>
        <w:bottom w:val="none" w:sz="0" w:space="0" w:color="auto"/>
        <w:right w:val="none" w:sz="0" w:space="0" w:color="auto"/>
      </w:divBdr>
    </w:div>
    <w:div w:id="1094058234">
      <w:bodyDiv w:val="1"/>
      <w:marLeft w:val="0"/>
      <w:marRight w:val="0"/>
      <w:marTop w:val="0"/>
      <w:marBottom w:val="0"/>
      <w:divBdr>
        <w:top w:val="none" w:sz="0" w:space="0" w:color="auto"/>
        <w:left w:val="none" w:sz="0" w:space="0" w:color="auto"/>
        <w:bottom w:val="none" w:sz="0" w:space="0" w:color="auto"/>
        <w:right w:val="none" w:sz="0" w:space="0" w:color="auto"/>
      </w:divBdr>
    </w:div>
    <w:div w:id="1095398283">
      <w:bodyDiv w:val="1"/>
      <w:marLeft w:val="0"/>
      <w:marRight w:val="0"/>
      <w:marTop w:val="0"/>
      <w:marBottom w:val="0"/>
      <w:divBdr>
        <w:top w:val="none" w:sz="0" w:space="0" w:color="auto"/>
        <w:left w:val="none" w:sz="0" w:space="0" w:color="auto"/>
        <w:bottom w:val="none" w:sz="0" w:space="0" w:color="auto"/>
        <w:right w:val="none" w:sz="0" w:space="0" w:color="auto"/>
      </w:divBdr>
    </w:div>
    <w:div w:id="1100417900">
      <w:bodyDiv w:val="1"/>
      <w:marLeft w:val="0"/>
      <w:marRight w:val="0"/>
      <w:marTop w:val="0"/>
      <w:marBottom w:val="0"/>
      <w:divBdr>
        <w:top w:val="none" w:sz="0" w:space="0" w:color="auto"/>
        <w:left w:val="none" w:sz="0" w:space="0" w:color="auto"/>
        <w:bottom w:val="none" w:sz="0" w:space="0" w:color="auto"/>
        <w:right w:val="none" w:sz="0" w:space="0" w:color="auto"/>
      </w:divBdr>
    </w:div>
    <w:div w:id="1103379270">
      <w:bodyDiv w:val="1"/>
      <w:marLeft w:val="0"/>
      <w:marRight w:val="0"/>
      <w:marTop w:val="0"/>
      <w:marBottom w:val="0"/>
      <w:divBdr>
        <w:top w:val="none" w:sz="0" w:space="0" w:color="auto"/>
        <w:left w:val="none" w:sz="0" w:space="0" w:color="auto"/>
        <w:bottom w:val="none" w:sz="0" w:space="0" w:color="auto"/>
        <w:right w:val="none" w:sz="0" w:space="0" w:color="auto"/>
      </w:divBdr>
    </w:div>
    <w:div w:id="1106004504">
      <w:bodyDiv w:val="1"/>
      <w:marLeft w:val="0"/>
      <w:marRight w:val="0"/>
      <w:marTop w:val="0"/>
      <w:marBottom w:val="0"/>
      <w:divBdr>
        <w:top w:val="none" w:sz="0" w:space="0" w:color="auto"/>
        <w:left w:val="none" w:sz="0" w:space="0" w:color="auto"/>
        <w:bottom w:val="none" w:sz="0" w:space="0" w:color="auto"/>
        <w:right w:val="none" w:sz="0" w:space="0" w:color="auto"/>
      </w:divBdr>
    </w:div>
    <w:div w:id="1110736295">
      <w:bodyDiv w:val="1"/>
      <w:marLeft w:val="0"/>
      <w:marRight w:val="0"/>
      <w:marTop w:val="0"/>
      <w:marBottom w:val="0"/>
      <w:divBdr>
        <w:top w:val="none" w:sz="0" w:space="0" w:color="auto"/>
        <w:left w:val="none" w:sz="0" w:space="0" w:color="auto"/>
        <w:bottom w:val="none" w:sz="0" w:space="0" w:color="auto"/>
        <w:right w:val="none" w:sz="0" w:space="0" w:color="auto"/>
      </w:divBdr>
    </w:div>
    <w:div w:id="1116605755">
      <w:bodyDiv w:val="1"/>
      <w:marLeft w:val="0"/>
      <w:marRight w:val="0"/>
      <w:marTop w:val="0"/>
      <w:marBottom w:val="0"/>
      <w:divBdr>
        <w:top w:val="none" w:sz="0" w:space="0" w:color="auto"/>
        <w:left w:val="none" w:sz="0" w:space="0" w:color="auto"/>
        <w:bottom w:val="none" w:sz="0" w:space="0" w:color="auto"/>
        <w:right w:val="none" w:sz="0" w:space="0" w:color="auto"/>
      </w:divBdr>
    </w:div>
    <w:div w:id="1123573093">
      <w:bodyDiv w:val="1"/>
      <w:marLeft w:val="0"/>
      <w:marRight w:val="0"/>
      <w:marTop w:val="0"/>
      <w:marBottom w:val="0"/>
      <w:divBdr>
        <w:top w:val="none" w:sz="0" w:space="0" w:color="auto"/>
        <w:left w:val="none" w:sz="0" w:space="0" w:color="auto"/>
        <w:bottom w:val="none" w:sz="0" w:space="0" w:color="auto"/>
        <w:right w:val="none" w:sz="0" w:space="0" w:color="auto"/>
      </w:divBdr>
    </w:div>
    <w:div w:id="1136681792">
      <w:bodyDiv w:val="1"/>
      <w:marLeft w:val="0"/>
      <w:marRight w:val="0"/>
      <w:marTop w:val="0"/>
      <w:marBottom w:val="0"/>
      <w:divBdr>
        <w:top w:val="none" w:sz="0" w:space="0" w:color="auto"/>
        <w:left w:val="none" w:sz="0" w:space="0" w:color="auto"/>
        <w:bottom w:val="none" w:sz="0" w:space="0" w:color="auto"/>
        <w:right w:val="none" w:sz="0" w:space="0" w:color="auto"/>
      </w:divBdr>
    </w:div>
    <w:div w:id="1141271822">
      <w:bodyDiv w:val="1"/>
      <w:marLeft w:val="0"/>
      <w:marRight w:val="0"/>
      <w:marTop w:val="0"/>
      <w:marBottom w:val="0"/>
      <w:divBdr>
        <w:top w:val="none" w:sz="0" w:space="0" w:color="auto"/>
        <w:left w:val="none" w:sz="0" w:space="0" w:color="auto"/>
        <w:bottom w:val="none" w:sz="0" w:space="0" w:color="auto"/>
        <w:right w:val="none" w:sz="0" w:space="0" w:color="auto"/>
      </w:divBdr>
    </w:div>
    <w:div w:id="1141310506">
      <w:bodyDiv w:val="1"/>
      <w:marLeft w:val="0"/>
      <w:marRight w:val="0"/>
      <w:marTop w:val="0"/>
      <w:marBottom w:val="0"/>
      <w:divBdr>
        <w:top w:val="none" w:sz="0" w:space="0" w:color="auto"/>
        <w:left w:val="none" w:sz="0" w:space="0" w:color="auto"/>
        <w:bottom w:val="none" w:sz="0" w:space="0" w:color="auto"/>
        <w:right w:val="none" w:sz="0" w:space="0" w:color="auto"/>
      </w:divBdr>
    </w:div>
    <w:div w:id="1145007582">
      <w:bodyDiv w:val="1"/>
      <w:marLeft w:val="0"/>
      <w:marRight w:val="0"/>
      <w:marTop w:val="0"/>
      <w:marBottom w:val="0"/>
      <w:divBdr>
        <w:top w:val="none" w:sz="0" w:space="0" w:color="auto"/>
        <w:left w:val="none" w:sz="0" w:space="0" w:color="auto"/>
        <w:bottom w:val="none" w:sz="0" w:space="0" w:color="auto"/>
        <w:right w:val="none" w:sz="0" w:space="0" w:color="auto"/>
      </w:divBdr>
    </w:div>
    <w:div w:id="1149785670">
      <w:bodyDiv w:val="1"/>
      <w:marLeft w:val="0"/>
      <w:marRight w:val="0"/>
      <w:marTop w:val="0"/>
      <w:marBottom w:val="0"/>
      <w:divBdr>
        <w:top w:val="none" w:sz="0" w:space="0" w:color="auto"/>
        <w:left w:val="none" w:sz="0" w:space="0" w:color="auto"/>
        <w:bottom w:val="none" w:sz="0" w:space="0" w:color="auto"/>
        <w:right w:val="none" w:sz="0" w:space="0" w:color="auto"/>
      </w:divBdr>
    </w:div>
    <w:div w:id="1160347187">
      <w:bodyDiv w:val="1"/>
      <w:marLeft w:val="0"/>
      <w:marRight w:val="0"/>
      <w:marTop w:val="0"/>
      <w:marBottom w:val="0"/>
      <w:divBdr>
        <w:top w:val="none" w:sz="0" w:space="0" w:color="auto"/>
        <w:left w:val="none" w:sz="0" w:space="0" w:color="auto"/>
        <w:bottom w:val="none" w:sz="0" w:space="0" w:color="auto"/>
        <w:right w:val="none" w:sz="0" w:space="0" w:color="auto"/>
      </w:divBdr>
    </w:div>
    <w:div w:id="1164467655">
      <w:bodyDiv w:val="1"/>
      <w:marLeft w:val="0"/>
      <w:marRight w:val="0"/>
      <w:marTop w:val="0"/>
      <w:marBottom w:val="0"/>
      <w:divBdr>
        <w:top w:val="none" w:sz="0" w:space="0" w:color="auto"/>
        <w:left w:val="none" w:sz="0" w:space="0" w:color="auto"/>
        <w:bottom w:val="none" w:sz="0" w:space="0" w:color="auto"/>
        <w:right w:val="none" w:sz="0" w:space="0" w:color="auto"/>
      </w:divBdr>
    </w:div>
    <w:div w:id="1169563298">
      <w:bodyDiv w:val="1"/>
      <w:marLeft w:val="0"/>
      <w:marRight w:val="0"/>
      <w:marTop w:val="0"/>
      <w:marBottom w:val="0"/>
      <w:divBdr>
        <w:top w:val="none" w:sz="0" w:space="0" w:color="auto"/>
        <w:left w:val="none" w:sz="0" w:space="0" w:color="auto"/>
        <w:bottom w:val="none" w:sz="0" w:space="0" w:color="auto"/>
        <w:right w:val="none" w:sz="0" w:space="0" w:color="auto"/>
      </w:divBdr>
    </w:div>
    <w:div w:id="1176766625">
      <w:bodyDiv w:val="1"/>
      <w:marLeft w:val="0"/>
      <w:marRight w:val="0"/>
      <w:marTop w:val="0"/>
      <w:marBottom w:val="0"/>
      <w:divBdr>
        <w:top w:val="none" w:sz="0" w:space="0" w:color="auto"/>
        <w:left w:val="none" w:sz="0" w:space="0" w:color="auto"/>
        <w:bottom w:val="none" w:sz="0" w:space="0" w:color="auto"/>
        <w:right w:val="none" w:sz="0" w:space="0" w:color="auto"/>
      </w:divBdr>
    </w:div>
    <w:div w:id="1182401676">
      <w:bodyDiv w:val="1"/>
      <w:marLeft w:val="0"/>
      <w:marRight w:val="0"/>
      <w:marTop w:val="0"/>
      <w:marBottom w:val="0"/>
      <w:divBdr>
        <w:top w:val="none" w:sz="0" w:space="0" w:color="auto"/>
        <w:left w:val="none" w:sz="0" w:space="0" w:color="auto"/>
        <w:bottom w:val="none" w:sz="0" w:space="0" w:color="auto"/>
        <w:right w:val="none" w:sz="0" w:space="0" w:color="auto"/>
      </w:divBdr>
    </w:div>
    <w:div w:id="1188909313">
      <w:bodyDiv w:val="1"/>
      <w:marLeft w:val="0"/>
      <w:marRight w:val="0"/>
      <w:marTop w:val="0"/>
      <w:marBottom w:val="0"/>
      <w:divBdr>
        <w:top w:val="none" w:sz="0" w:space="0" w:color="auto"/>
        <w:left w:val="none" w:sz="0" w:space="0" w:color="auto"/>
        <w:bottom w:val="none" w:sz="0" w:space="0" w:color="auto"/>
        <w:right w:val="none" w:sz="0" w:space="0" w:color="auto"/>
      </w:divBdr>
    </w:div>
    <w:div w:id="1209606974">
      <w:bodyDiv w:val="1"/>
      <w:marLeft w:val="0"/>
      <w:marRight w:val="0"/>
      <w:marTop w:val="0"/>
      <w:marBottom w:val="0"/>
      <w:divBdr>
        <w:top w:val="none" w:sz="0" w:space="0" w:color="auto"/>
        <w:left w:val="none" w:sz="0" w:space="0" w:color="auto"/>
        <w:bottom w:val="none" w:sz="0" w:space="0" w:color="auto"/>
        <w:right w:val="none" w:sz="0" w:space="0" w:color="auto"/>
      </w:divBdr>
    </w:div>
    <w:div w:id="1217013902">
      <w:bodyDiv w:val="1"/>
      <w:marLeft w:val="0"/>
      <w:marRight w:val="0"/>
      <w:marTop w:val="0"/>
      <w:marBottom w:val="0"/>
      <w:divBdr>
        <w:top w:val="none" w:sz="0" w:space="0" w:color="auto"/>
        <w:left w:val="none" w:sz="0" w:space="0" w:color="auto"/>
        <w:bottom w:val="none" w:sz="0" w:space="0" w:color="auto"/>
        <w:right w:val="none" w:sz="0" w:space="0" w:color="auto"/>
      </w:divBdr>
    </w:div>
    <w:div w:id="1219709058">
      <w:bodyDiv w:val="1"/>
      <w:marLeft w:val="0"/>
      <w:marRight w:val="0"/>
      <w:marTop w:val="0"/>
      <w:marBottom w:val="0"/>
      <w:divBdr>
        <w:top w:val="none" w:sz="0" w:space="0" w:color="auto"/>
        <w:left w:val="none" w:sz="0" w:space="0" w:color="auto"/>
        <w:bottom w:val="none" w:sz="0" w:space="0" w:color="auto"/>
        <w:right w:val="none" w:sz="0" w:space="0" w:color="auto"/>
      </w:divBdr>
    </w:div>
    <w:div w:id="1241797083">
      <w:bodyDiv w:val="1"/>
      <w:marLeft w:val="0"/>
      <w:marRight w:val="0"/>
      <w:marTop w:val="0"/>
      <w:marBottom w:val="0"/>
      <w:divBdr>
        <w:top w:val="none" w:sz="0" w:space="0" w:color="auto"/>
        <w:left w:val="none" w:sz="0" w:space="0" w:color="auto"/>
        <w:bottom w:val="none" w:sz="0" w:space="0" w:color="auto"/>
        <w:right w:val="none" w:sz="0" w:space="0" w:color="auto"/>
      </w:divBdr>
    </w:div>
    <w:div w:id="1244215680">
      <w:bodyDiv w:val="1"/>
      <w:marLeft w:val="0"/>
      <w:marRight w:val="0"/>
      <w:marTop w:val="0"/>
      <w:marBottom w:val="0"/>
      <w:divBdr>
        <w:top w:val="none" w:sz="0" w:space="0" w:color="auto"/>
        <w:left w:val="none" w:sz="0" w:space="0" w:color="auto"/>
        <w:bottom w:val="none" w:sz="0" w:space="0" w:color="auto"/>
        <w:right w:val="none" w:sz="0" w:space="0" w:color="auto"/>
      </w:divBdr>
    </w:div>
    <w:div w:id="1249072567">
      <w:bodyDiv w:val="1"/>
      <w:marLeft w:val="0"/>
      <w:marRight w:val="0"/>
      <w:marTop w:val="0"/>
      <w:marBottom w:val="0"/>
      <w:divBdr>
        <w:top w:val="none" w:sz="0" w:space="0" w:color="auto"/>
        <w:left w:val="none" w:sz="0" w:space="0" w:color="auto"/>
        <w:bottom w:val="none" w:sz="0" w:space="0" w:color="auto"/>
        <w:right w:val="none" w:sz="0" w:space="0" w:color="auto"/>
      </w:divBdr>
    </w:div>
    <w:div w:id="1249192648">
      <w:bodyDiv w:val="1"/>
      <w:marLeft w:val="0"/>
      <w:marRight w:val="0"/>
      <w:marTop w:val="0"/>
      <w:marBottom w:val="0"/>
      <w:divBdr>
        <w:top w:val="none" w:sz="0" w:space="0" w:color="auto"/>
        <w:left w:val="none" w:sz="0" w:space="0" w:color="auto"/>
        <w:bottom w:val="none" w:sz="0" w:space="0" w:color="auto"/>
        <w:right w:val="none" w:sz="0" w:space="0" w:color="auto"/>
      </w:divBdr>
    </w:div>
    <w:div w:id="1256211363">
      <w:bodyDiv w:val="1"/>
      <w:marLeft w:val="0"/>
      <w:marRight w:val="0"/>
      <w:marTop w:val="0"/>
      <w:marBottom w:val="0"/>
      <w:divBdr>
        <w:top w:val="none" w:sz="0" w:space="0" w:color="auto"/>
        <w:left w:val="none" w:sz="0" w:space="0" w:color="auto"/>
        <w:bottom w:val="none" w:sz="0" w:space="0" w:color="auto"/>
        <w:right w:val="none" w:sz="0" w:space="0" w:color="auto"/>
      </w:divBdr>
    </w:div>
    <w:div w:id="1256668997">
      <w:bodyDiv w:val="1"/>
      <w:marLeft w:val="0"/>
      <w:marRight w:val="0"/>
      <w:marTop w:val="0"/>
      <w:marBottom w:val="0"/>
      <w:divBdr>
        <w:top w:val="none" w:sz="0" w:space="0" w:color="auto"/>
        <w:left w:val="none" w:sz="0" w:space="0" w:color="auto"/>
        <w:bottom w:val="none" w:sz="0" w:space="0" w:color="auto"/>
        <w:right w:val="none" w:sz="0" w:space="0" w:color="auto"/>
      </w:divBdr>
    </w:div>
    <w:div w:id="1267346072">
      <w:bodyDiv w:val="1"/>
      <w:marLeft w:val="0"/>
      <w:marRight w:val="0"/>
      <w:marTop w:val="0"/>
      <w:marBottom w:val="0"/>
      <w:divBdr>
        <w:top w:val="none" w:sz="0" w:space="0" w:color="auto"/>
        <w:left w:val="none" w:sz="0" w:space="0" w:color="auto"/>
        <w:bottom w:val="none" w:sz="0" w:space="0" w:color="auto"/>
        <w:right w:val="none" w:sz="0" w:space="0" w:color="auto"/>
      </w:divBdr>
    </w:div>
    <w:div w:id="1281646556">
      <w:bodyDiv w:val="1"/>
      <w:marLeft w:val="0"/>
      <w:marRight w:val="0"/>
      <w:marTop w:val="0"/>
      <w:marBottom w:val="0"/>
      <w:divBdr>
        <w:top w:val="none" w:sz="0" w:space="0" w:color="auto"/>
        <w:left w:val="none" w:sz="0" w:space="0" w:color="auto"/>
        <w:bottom w:val="none" w:sz="0" w:space="0" w:color="auto"/>
        <w:right w:val="none" w:sz="0" w:space="0" w:color="auto"/>
      </w:divBdr>
    </w:div>
    <w:div w:id="1300653612">
      <w:bodyDiv w:val="1"/>
      <w:marLeft w:val="0"/>
      <w:marRight w:val="0"/>
      <w:marTop w:val="0"/>
      <w:marBottom w:val="0"/>
      <w:divBdr>
        <w:top w:val="none" w:sz="0" w:space="0" w:color="auto"/>
        <w:left w:val="none" w:sz="0" w:space="0" w:color="auto"/>
        <w:bottom w:val="none" w:sz="0" w:space="0" w:color="auto"/>
        <w:right w:val="none" w:sz="0" w:space="0" w:color="auto"/>
      </w:divBdr>
    </w:div>
    <w:div w:id="1302537220">
      <w:bodyDiv w:val="1"/>
      <w:marLeft w:val="0"/>
      <w:marRight w:val="0"/>
      <w:marTop w:val="0"/>
      <w:marBottom w:val="0"/>
      <w:divBdr>
        <w:top w:val="none" w:sz="0" w:space="0" w:color="auto"/>
        <w:left w:val="none" w:sz="0" w:space="0" w:color="auto"/>
        <w:bottom w:val="none" w:sz="0" w:space="0" w:color="auto"/>
        <w:right w:val="none" w:sz="0" w:space="0" w:color="auto"/>
      </w:divBdr>
    </w:div>
    <w:div w:id="1305163302">
      <w:bodyDiv w:val="1"/>
      <w:marLeft w:val="0"/>
      <w:marRight w:val="0"/>
      <w:marTop w:val="0"/>
      <w:marBottom w:val="0"/>
      <w:divBdr>
        <w:top w:val="none" w:sz="0" w:space="0" w:color="auto"/>
        <w:left w:val="none" w:sz="0" w:space="0" w:color="auto"/>
        <w:bottom w:val="none" w:sz="0" w:space="0" w:color="auto"/>
        <w:right w:val="none" w:sz="0" w:space="0" w:color="auto"/>
      </w:divBdr>
    </w:div>
    <w:div w:id="1306205112">
      <w:bodyDiv w:val="1"/>
      <w:marLeft w:val="0"/>
      <w:marRight w:val="0"/>
      <w:marTop w:val="0"/>
      <w:marBottom w:val="0"/>
      <w:divBdr>
        <w:top w:val="none" w:sz="0" w:space="0" w:color="auto"/>
        <w:left w:val="none" w:sz="0" w:space="0" w:color="auto"/>
        <w:bottom w:val="none" w:sz="0" w:space="0" w:color="auto"/>
        <w:right w:val="none" w:sz="0" w:space="0" w:color="auto"/>
      </w:divBdr>
    </w:div>
    <w:div w:id="1319266457">
      <w:bodyDiv w:val="1"/>
      <w:marLeft w:val="0"/>
      <w:marRight w:val="0"/>
      <w:marTop w:val="0"/>
      <w:marBottom w:val="0"/>
      <w:divBdr>
        <w:top w:val="none" w:sz="0" w:space="0" w:color="auto"/>
        <w:left w:val="none" w:sz="0" w:space="0" w:color="auto"/>
        <w:bottom w:val="none" w:sz="0" w:space="0" w:color="auto"/>
        <w:right w:val="none" w:sz="0" w:space="0" w:color="auto"/>
      </w:divBdr>
    </w:div>
    <w:div w:id="1325474013">
      <w:bodyDiv w:val="1"/>
      <w:marLeft w:val="0"/>
      <w:marRight w:val="0"/>
      <w:marTop w:val="0"/>
      <w:marBottom w:val="0"/>
      <w:divBdr>
        <w:top w:val="none" w:sz="0" w:space="0" w:color="auto"/>
        <w:left w:val="none" w:sz="0" w:space="0" w:color="auto"/>
        <w:bottom w:val="none" w:sz="0" w:space="0" w:color="auto"/>
        <w:right w:val="none" w:sz="0" w:space="0" w:color="auto"/>
      </w:divBdr>
    </w:div>
    <w:div w:id="1332098433">
      <w:bodyDiv w:val="1"/>
      <w:marLeft w:val="0"/>
      <w:marRight w:val="0"/>
      <w:marTop w:val="0"/>
      <w:marBottom w:val="0"/>
      <w:divBdr>
        <w:top w:val="none" w:sz="0" w:space="0" w:color="auto"/>
        <w:left w:val="none" w:sz="0" w:space="0" w:color="auto"/>
        <w:bottom w:val="none" w:sz="0" w:space="0" w:color="auto"/>
        <w:right w:val="none" w:sz="0" w:space="0" w:color="auto"/>
      </w:divBdr>
    </w:div>
    <w:div w:id="1332176059">
      <w:bodyDiv w:val="1"/>
      <w:marLeft w:val="0"/>
      <w:marRight w:val="0"/>
      <w:marTop w:val="0"/>
      <w:marBottom w:val="0"/>
      <w:divBdr>
        <w:top w:val="none" w:sz="0" w:space="0" w:color="auto"/>
        <w:left w:val="none" w:sz="0" w:space="0" w:color="auto"/>
        <w:bottom w:val="none" w:sz="0" w:space="0" w:color="auto"/>
        <w:right w:val="none" w:sz="0" w:space="0" w:color="auto"/>
      </w:divBdr>
    </w:div>
    <w:div w:id="1337683761">
      <w:bodyDiv w:val="1"/>
      <w:marLeft w:val="0"/>
      <w:marRight w:val="0"/>
      <w:marTop w:val="0"/>
      <w:marBottom w:val="0"/>
      <w:divBdr>
        <w:top w:val="none" w:sz="0" w:space="0" w:color="auto"/>
        <w:left w:val="none" w:sz="0" w:space="0" w:color="auto"/>
        <w:bottom w:val="none" w:sz="0" w:space="0" w:color="auto"/>
        <w:right w:val="none" w:sz="0" w:space="0" w:color="auto"/>
      </w:divBdr>
    </w:div>
    <w:div w:id="1346790145">
      <w:bodyDiv w:val="1"/>
      <w:marLeft w:val="0"/>
      <w:marRight w:val="0"/>
      <w:marTop w:val="0"/>
      <w:marBottom w:val="0"/>
      <w:divBdr>
        <w:top w:val="none" w:sz="0" w:space="0" w:color="auto"/>
        <w:left w:val="none" w:sz="0" w:space="0" w:color="auto"/>
        <w:bottom w:val="none" w:sz="0" w:space="0" w:color="auto"/>
        <w:right w:val="none" w:sz="0" w:space="0" w:color="auto"/>
      </w:divBdr>
    </w:div>
    <w:div w:id="1350453338">
      <w:bodyDiv w:val="1"/>
      <w:marLeft w:val="0"/>
      <w:marRight w:val="0"/>
      <w:marTop w:val="0"/>
      <w:marBottom w:val="0"/>
      <w:divBdr>
        <w:top w:val="none" w:sz="0" w:space="0" w:color="auto"/>
        <w:left w:val="none" w:sz="0" w:space="0" w:color="auto"/>
        <w:bottom w:val="none" w:sz="0" w:space="0" w:color="auto"/>
        <w:right w:val="none" w:sz="0" w:space="0" w:color="auto"/>
      </w:divBdr>
    </w:div>
    <w:div w:id="1362197451">
      <w:bodyDiv w:val="1"/>
      <w:marLeft w:val="0"/>
      <w:marRight w:val="0"/>
      <w:marTop w:val="0"/>
      <w:marBottom w:val="0"/>
      <w:divBdr>
        <w:top w:val="none" w:sz="0" w:space="0" w:color="auto"/>
        <w:left w:val="none" w:sz="0" w:space="0" w:color="auto"/>
        <w:bottom w:val="none" w:sz="0" w:space="0" w:color="auto"/>
        <w:right w:val="none" w:sz="0" w:space="0" w:color="auto"/>
      </w:divBdr>
    </w:div>
    <w:div w:id="1365521829">
      <w:bodyDiv w:val="1"/>
      <w:marLeft w:val="0"/>
      <w:marRight w:val="0"/>
      <w:marTop w:val="0"/>
      <w:marBottom w:val="0"/>
      <w:divBdr>
        <w:top w:val="none" w:sz="0" w:space="0" w:color="auto"/>
        <w:left w:val="none" w:sz="0" w:space="0" w:color="auto"/>
        <w:bottom w:val="none" w:sz="0" w:space="0" w:color="auto"/>
        <w:right w:val="none" w:sz="0" w:space="0" w:color="auto"/>
      </w:divBdr>
    </w:div>
    <w:div w:id="1367675131">
      <w:bodyDiv w:val="1"/>
      <w:marLeft w:val="0"/>
      <w:marRight w:val="0"/>
      <w:marTop w:val="0"/>
      <w:marBottom w:val="0"/>
      <w:divBdr>
        <w:top w:val="none" w:sz="0" w:space="0" w:color="auto"/>
        <w:left w:val="none" w:sz="0" w:space="0" w:color="auto"/>
        <w:bottom w:val="none" w:sz="0" w:space="0" w:color="auto"/>
        <w:right w:val="none" w:sz="0" w:space="0" w:color="auto"/>
      </w:divBdr>
    </w:div>
    <w:div w:id="1371031645">
      <w:bodyDiv w:val="1"/>
      <w:marLeft w:val="0"/>
      <w:marRight w:val="0"/>
      <w:marTop w:val="0"/>
      <w:marBottom w:val="0"/>
      <w:divBdr>
        <w:top w:val="none" w:sz="0" w:space="0" w:color="auto"/>
        <w:left w:val="none" w:sz="0" w:space="0" w:color="auto"/>
        <w:bottom w:val="none" w:sz="0" w:space="0" w:color="auto"/>
        <w:right w:val="none" w:sz="0" w:space="0" w:color="auto"/>
      </w:divBdr>
    </w:div>
    <w:div w:id="1373381503">
      <w:bodyDiv w:val="1"/>
      <w:marLeft w:val="0"/>
      <w:marRight w:val="0"/>
      <w:marTop w:val="0"/>
      <w:marBottom w:val="0"/>
      <w:divBdr>
        <w:top w:val="none" w:sz="0" w:space="0" w:color="auto"/>
        <w:left w:val="none" w:sz="0" w:space="0" w:color="auto"/>
        <w:bottom w:val="none" w:sz="0" w:space="0" w:color="auto"/>
        <w:right w:val="none" w:sz="0" w:space="0" w:color="auto"/>
      </w:divBdr>
    </w:div>
    <w:div w:id="1378554760">
      <w:bodyDiv w:val="1"/>
      <w:marLeft w:val="0"/>
      <w:marRight w:val="0"/>
      <w:marTop w:val="0"/>
      <w:marBottom w:val="0"/>
      <w:divBdr>
        <w:top w:val="none" w:sz="0" w:space="0" w:color="auto"/>
        <w:left w:val="none" w:sz="0" w:space="0" w:color="auto"/>
        <w:bottom w:val="none" w:sz="0" w:space="0" w:color="auto"/>
        <w:right w:val="none" w:sz="0" w:space="0" w:color="auto"/>
      </w:divBdr>
    </w:div>
    <w:div w:id="1379086424">
      <w:bodyDiv w:val="1"/>
      <w:marLeft w:val="0"/>
      <w:marRight w:val="0"/>
      <w:marTop w:val="0"/>
      <w:marBottom w:val="0"/>
      <w:divBdr>
        <w:top w:val="none" w:sz="0" w:space="0" w:color="auto"/>
        <w:left w:val="none" w:sz="0" w:space="0" w:color="auto"/>
        <w:bottom w:val="none" w:sz="0" w:space="0" w:color="auto"/>
        <w:right w:val="none" w:sz="0" w:space="0" w:color="auto"/>
      </w:divBdr>
    </w:div>
    <w:div w:id="1405027154">
      <w:bodyDiv w:val="1"/>
      <w:marLeft w:val="0"/>
      <w:marRight w:val="0"/>
      <w:marTop w:val="0"/>
      <w:marBottom w:val="0"/>
      <w:divBdr>
        <w:top w:val="none" w:sz="0" w:space="0" w:color="auto"/>
        <w:left w:val="none" w:sz="0" w:space="0" w:color="auto"/>
        <w:bottom w:val="none" w:sz="0" w:space="0" w:color="auto"/>
        <w:right w:val="none" w:sz="0" w:space="0" w:color="auto"/>
      </w:divBdr>
    </w:div>
    <w:div w:id="1412779843">
      <w:bodyDiv w:val="1"/>
      <w:marLeft w:val="0"/>
      <w:marRight w:val="0"/>
      <w:marTop w:val="0"/>
      <w:marBottom w:val="0"/>
      <w:divBdr>
        <w:top w:val="none" w:sz="0" w:space="0" w:color="auto"/>
        <w:left w:val="none" w:sz="0" w:space="0" w:color="auto"/>
        <w:bottom w:val="none" w:sz="0" w:space="0" w:color="auto"/>
        <w:right w:val="none" w:sz="0" w:space="0" w:color="auto"/>
      </w:divBdr>
    </w:div>
    <w:div w:id="1425106869">
      <w:bodyDiv w:val="1"/>
      <w:marLeft w:val="0"/>
      <w:marRight w:val="0"/>
      <w:marTop w:val="0"/>
      <w:marBottom w:val="0"/>
      <w:divBdr>
        <w:top w:val="none" w:sz="0" w:space="0" w:color="auto"/>
        <w:left w:val="none" w:sz="0" w:space="0" w:color="auto"/>
        <w:bottom w:val="none" w:sz="0" w:space="0" w:color="auto"/>
        <w:right w:val="none" w:sz="0" w:space="0" w:color="auto"/>
      </w:divBdr>
    </w:div>
    <w:div w:id="1427189374">
      <w:bodyDiv w:val="1"/>
      <w:marLeft w:val="0"/>
      <w:marRight w:val="0"/>
      <w:marTop w:val="0"/>
      <w:marBottom w:val="0"/>
      <w:divBdr>
        <w:top w:val="none" w:sz="0" w:space="0" w:color="auto"/>
        <w:left w:val="none" w:sz="0" w:space="0" w:color="auto"/>
        <w:bottom w:val="none" w:sz="0" w:space="0" w:color="auto"/>
        <w:right w:val="none" w:sz="0" w:space="0" w:color="auto"/>
      </w:divBdr>
    </w:div>
    <w:div w:id="1442920273">
      <w:bodyDiv w:val="1"/>
      <w:marLeft w:val="0"/>
      <w:marRight w:val="0"/>
      <w:marTop w:val="0"/>
      <w:marBottom w:val="0"/>
      <w:divBdr>
        <w:top w:val="none" w:sz="0" w:space="0" w:color="auto"/>
        <w:left w:val="none" w:sz="0" w:space="0" w:color="auto"/>
        <w:bottom w:val="none" w:sz="0" w:space="0" w:color="auto"/>
        <w:right w:val="none" w:sz="0" w:space="0" w:color="auto"/>
      </w:divBdr>
    </w:div>
    <w:div w:id="1445462704">
      <w:bodyDiv w:val="1"/>
      <w:marLeft w:val="0"/>
      <w:marRight w:val="0"/>
      <w:marTop w:val="0"/>
      <w:marBottom w:val="0"/>
      <w:divBdr>
        <w:top w:val="none" w:sz="0" w:space="0" w:color="auto"/>
        <w:left w:val="none" w:sz="0" w:space="0" w:color="auto"/>
        <w:bottom w:val="none" w:sz="0" w:space="0" w:color="auto"/>
        <w:right w:val="none" w:sz="0" w:space="0" w:color="auto"/>
      </w:divBdr>
    </w:div>
    <w:div w:id="1450200308">
      <w:bodyDiv w:val="1"/>
      <w:marLeft w:val="0"/>
      <w:marRight w:val="0"/>
      <w:marTop w:val="0"/>
      <w:marBottom w:val="0"/>
      <w:divBdr>
        <w:top w:val="none" w:sz="0" w:space="0" w:color="auto"/>
        <w:left w:val="none" w:sz="0" w:space="0" w:color="auto"/>
        <w:bottom w:val="none" w:sz="0" w:space="0" w:color="auto"/>
        <w:right w:val="none" w:sz="0" w:space="0" w:color="auto"/>
      </w:divBdr>
    </w:div>
    <w:div w:id="1452700355">
      <w:bodyDiv w:val="1"/>
      <w:marLeft w:val="0"/>
      <w:marRight w:val="0"/>
      <w:marTop w:val="0"/>
      <w:marBottom w:val="0"/>
      <w:divBdr>
        <w:top w:val="none" w:sz="0" w:space="0" w:color="auto"/>
        <w:left w:val="none" w:sz="0" w:space="0" w:color="auto"/>
        <w:bottom w:val="none" w:sz="0" w:space="0" w:color="auto"/>
        <w:right w:val="none" w:sz="0" w:space="0" w:color="auto"/>
      </w:divBdr>
    </w:div>
    <w:div w:id="1452750347">
      <w:bodyDiv w:val="1"/>
      <w:marLeft w:val="0"/>
      <w:marRight w:val="0"/>
      <w:marTop w:val="0"/>
      <w:marBottom w:val="0"/>
      <w:divBdr>
        <w:top w:val="none" w:sz="0" w:space="0" w:color="auto"/>
        <w:left w:val="none" w:sz="0" w:space="0" w:color="auto"/>
        <w:bottom w:val="none" w:sz="0" w:space="0" w:color="auto"/>
        <w:right w:val="none" w:sz="0" w:space="0" w:color="auto"/>
      </w:divBdr>
    </w:div>
    <w:div w:id="1453594706">
      <w:bodyDiv w:val="1"/>
      <w:marLeft w:val="0"/>
      <w:marRight w:val="0"/>
      <w:marTop w:val="0"/>
      <w:marBottom w:val="0"/>
      <w:divBdr>
        <w:top w:val="none" w:sz="0" w:space="0" w:color="auto"/>
        <w:left w:val="none" w:sz="0" w:space="0" w:color="auto"/>
        <w:bottom w:val="none" w:sz="0" w:space="0" w:color="auto"/>
        <w:right w:val="none" w:sz="0" w:space="0" w:color="auto"/>
      </w:divBdr>
    </w:div>
    <w:div w:id="1469587329">
      <w:bodyDiv w:val="1"/>
      <w:marLeft w:val="0"/>
      <w:marRight w:val="0"/>
      <w:marTop w:val="0"/>
      <w:marBottom w:val="0"/>
      <w:divBdr>
        <w:top w:val="none" w:sz="0" w:space="0" w:color="auto"/>
        <w:left w:val="none" w:sz="0" w:space="0" w:color="auto"/>
        <w:bottom w:val="none" w:sz="0" w:space="0" w:color="auto"/>
        <w:right w:val="none" w:sz="0" w:space="0" w:color="auto"/>
      </w:divBdr>
    </w:div>
    <w:div w:id="1485464292">
      <w:bodyDiv w:val="1"/>
      <w:marLeft w:val="0"/>
      <w:marRight w:val="0"/>
      <w:marTop w:val="0"/>
      <w:marBottom w:val="0"/>
      <w:divBdr>
        <w:top w:val="none" w:sz="0" w:space="0" w:color="auto"/>
        <w:left w:val="none" w:sz="0" w:space="0" w:color="auto"/>
        <w:bottom w:val="none" w:sz="0" w:space="0" w:color="auto"/>
        <w:right w:val="none" w:sz="0" w:space="0" w:color="auto"/>
      </w:divBdr>
    </w:div>
    <w:div w:id="1490754848">
      <w:bodyDiv w:val="1"/>
      <w:marLeft w:val="0"/>
      <w:marRight w:val="0"/>
      <w:marTop w:val="0"/>
      <w:marBottom w:val="0"/>
      <w:divBdr>
        <w:top w:val="none" w:sz="0" w:space="0" w:color="auto"/>
        <w:left w:val="none" w:sz="0" w:space="0" w:color="auto"/>
        <w:bottom w:val="none" w:sz="0" w:space="0" w:color="auto"/>
        <w:right w:val="none" w:sz="0" w:space="0" w:color="auto"/>
      </w:divBdr>
    </w:div>
    <w:div w:id="1492871585">
      <w:bodyDiv w:val="1"/>
      <w:marLeft w:val="0"/>
      <w:marRight w:val="0"/>
      <w:marTop w:val="0"/>
      <w:marBottom w:val="0"/>
      <w:divBdr>
        <w:top w:val="none" w:sz="0" w:space="0" w:color="auto"/>
        <w:left w:val="none" w:sz="0" w:space="0" w:color="auto"/>
        <w:bottom w:val="none" w:sz="0" w:space="0" w:color="auto"/>
        <w:right w:val="none" w:sz="0" w:space="0" w:color="auto"/>
      </w:divBdr>
    </w:div>
    <w:div w:id="1500731739">
      <w:bodyDiv w:val="1"/>
      <w:marLeft w:val="0"/>
      <w:marRight w:val="0"/>
      <w:marTop w:val="0"/>
      <w:marBottom w:val="0"/>
      <w:divBdr>
        <w:top w:val="none" w:sz="0" w:space="0" w:color="auto"/>
        <w:left w:val="none" w:sz="0" w:space="0" w:color="auto"/>
        <w:bottom w:val="none" w:sz="0" w:space="0" w:color="auto"/>
        <w:right w:val="none" w:sz="0" w:space="0" w:color="auto"/>
      </w:divBdr>
    </w:div>
    <w:div w:id="1506285969">
      <w:bodyDiv w:val="1"/>
      <w:marLeft w:val="0"/>
      <w:marRight w:val="0"/>
      <w:marTop w:val="0"/>
      <w:marBottom w:val="0"/>
      <w:divBdr>
        <w:top w:val="none" w:sz="0" w:space="0" w:color="auto"/>
        <w:left w:val="none" w:sz="0" w:space="0" w:color="auto"/>
        <w:bottom w:val="none" w:sz="0" w:space="0" w:color="auto"/>
        <w:right w:val="none" w:sz="0" w:space="0" w:color="auto"/>
      </w:divBdr>
    </w:div>
    <w:div w:id="1514108882">
      <w:bodyDiv w:val="1"/>
      <w:marLeft w:val="0"/>
      <w:marRight w:val="0"/>
      <w:marTop w:val="0"/>
      <w:marBottom w:val="0"/>
      <w:divBdr>
        <w:top w:val="none" w:sz="0" w:space="0" w:color="auto"/>
        <w:left w:val="none" w:sz="0" w:space="0" w:color="auto"/>
        <w:bottom w:val="none" w:sz="0" w:space="0" w:color="auto"/>
        <w:right w:val="none" w:sz="0" w:space="0" w:color="auto"/>
      </w:divBdr>
    </w:div>
    <w:div w:id="1517579192">
      <w:bodyDiv w:val="1"/>
      <w:marLeft w:val="0"/>
      <w:marRight w:val="0"/>
      <w:marTop w:val="0"/>
      <w:marBottom w:val="0"/>
      <w:divBdr>
        <w:top w:val="none" w:sz="0" w:space="0" w:color="auto"/>
        <w:left w:val="none" w:sz="0" w:space="0" w:color="auto"/>
        <w:bottom w:val="none" w:sz="0" w:space="0" w:color="auto"/>
        <w:right w:val="none" w:sz="0" w:space="0" w:color="auto"/>
      </w:divBdr>
    </w:div>
    <w:div w:id="1523087757">
      <w:bodyDiv w:val="1"/>
      <w:marLeft w:val="0"/>
      <w:marRight w:val="0"/>
      <w:marTop w:val="0"/>
      <w:marBottom w:val="0"/>
      <w:divBdr>
        <w:top w:val="none" w:sz="0" w:space="0" w:color="auto"/>
        <w:left w:val="none" w:sz="0" w:space="0" w:color="auto"/>
        <w:bottom w:val="none" w:sz="0" w:space="0" w:color="auto"/>
        <w:right w:val="none" w:sz="0" w:space="0" w:color="auto"/>
      </w:divBdr>
    </w:div>
    <w:div w:id="1529753306">
      <w:bodyDiv w:val="1"/>
      <w:marLeft w:val="0"/>
      <w:marRight w:val="0"/>
      <w:marTop w:val="0"/>
      <w:marBottom w:val="0"/>
      <w:divBdr>
        <w:top w:val="none" w:sz="0" w:space="0" w:color="auto"/>
        <w:left w:val="none" w:sz="0" w:space="0" w:color="auto"/>
        <w:bottom w:val="none" w:sz="0" w:space="0" w:color="auto"/>
        <w:right w:val="none" w:sz="0" w:space="0" w:color="auto"/>
      </w:divBdr>
    </w:div>
    <w:div w:id="1530290598">
      <w:bodyDiv w:val="1"/>
      <w:marLeft w:val="0"/>
      <w:marRight w:val="0"/>
      <w:marTop w:val="0"/>
      <w:marBottom w:val="0"/>
      <w:divBdr>
        <w:top w:val="none" w:sz="0" w:space="0" w:color="auto"/>
        <w:left w:val="none" w:sz="0" w:space="0" w:color="auto"/>
        <w:bottom w:val="none" w:sz="0" w:space="0" w:color="auto"/>
        <w:right w:val="none" w:sz="0" w:space="0" w:color="auto"/>
      </w:divBdr>
    </w:div>
    <w:div w:id="1541474516">
      <w:bodyDiv w:val="1"/>
      <w:marLeft w:val="0"/>
      <w:marRight w:val="0"/>
      <w:marTop w:val="0"/>
      <w:marBottom w:val="0"/>
      <w:divBdr>
        <w:top w:val="none" w:sz="0" w:space="0" w:color="auto"/>
        <w:left w:val="none" w:sz="0" w:space="0" w:color="auto"/>
        <w:bottom w:val="none" w:sz="0" w:space="0" w:color="auto"/>
        <w:right w:val="none" w:sz="0" w:space="0" w:color="auto"/>
      </w:divBdr>
    </w:div>
    <w:div w:id="1543982085">
      <w:bodyDiv w:val="1"/>
      <w:marLeft w:val="0"/>
      <w:marRight w:val="0"/>
      <w:marTop w:val="0"/>
      <w:marBottom w:val="0"/>
      <w:divBdr>
        <w:top w:val="none" w:sz="0" w:space="0" w:color="auto"/>
        <w:left w:val="none" w:sz="0" w:space="0" w:color="auto"/>
        <w:bottom w:val="none" w:sz="0" w:space="0" w:color="auto"/>
        <w:right w:val="none" w:sz="0" w:space="0" w:color="auto"/>
      </w:divBdr>
    </w:div>
    <w:div w:id="1550452760">
      <w:bodyDiv w:val="1"/>
      <w:marLeft w:val="0"/>
      <w:marRight w:val="0"/>
      <w:marTop w:val="0"/>
      <w:marBottom w:val="0"/>
      <w:divBdr>
        <w:top w:val="none" w:sz="0" w:space="0" w:color="auto"/>
        <w:left w:val="none" w:sz="0" w:space="0" w:color="auto"/>
        <w:bottom w:val="none" w:sz="0" w:space="0" w:color="auto"/>
        <w:right w:val="none" w:sz="0" w:space="0" w:color="auto"/>
      </w:divBdr>
    </w:div>
    <w:div w:id="1563834990">
      <w:bodyDiv w:val="1"/>
      <w:marLeft w:val="0"/>
      <w:marRight w:val="0"/>
      <w:marTop w:val="0"/>
      <w:marBottom w:val="0"/>
      <w:divBdr>
        <w:top w:val="none" w:sz="0" w:space="0" w:color="auto"/>
        <w:left w:val="none" w:sz="0" w:space="0" w:color="auto"/>
        <w:bottom w:val="none" w:sz="0" w:space="0" w:color="auto"/>
        <w:right w:val="none" w:sz="0" w:space="0" w:color="auto"/>
      </w:divBdr>
    </w:div>
    <w:div w:id="1572689964">
      <w:bodyDiv w:val="1"/>
      <w:marLeft w:val="0"/>
      <w:marRight w:val="0"/>
      <w:marTop w:val="0"/>
      <w:marBottom w:val="0"/>
      <w:divBdr>
        <w:top w:val="none" w:sz="0" w:space="0" w:color="auto"/>
        <w:left w:val="none" w:sz="0" w:space="0" w:color="auto"/>
        <w:bottom w:val="none" w:sz="0" w:space="0" w:color="auto"/>
        <w:right w:val="none" w:sz="0" w:space="0" w:color="auto"/>
      </w:divBdr>
    </w:div>
    <w:div w:id="1575239298">
      <w:bodyDiv w:val="1"/>
      <w:marLeft w:val="0"/>
      <w:marRight w:val="0"/>
      <w:marTop w:val="0"/>
      <w:marBottom w:val="0"/>
      <w:divBdr>
        <w:top w:val="none" w:sz="0" w:space="0" w:color="auto"/>
        <w:left w:val="none" w:sz="0" w:space="0" w:color="auto"/>
        <w:bottom w:val="none" w:sz="0" w:space="0" w:color="auto"/>
        <w:right w:val="none" w:sz="0" w:space="0" w:color="auto"/>
      </w:divBdr>
    </w:div>
    <w:div w:id="1586570759">
      <w:bodyDiv w:val="1"/>
      <w:marLeft w:val="0"/>
      <w:marRight w:val="0"/>
      <w:marTop w:val="0"/>
      <w:marBottom w:val="0"/>
      <w:divBdr>
        <w:top w:val="none" w:sz="0" w:space="0" w:color="auto"/>
        <w:left w:val="none" w:sz="0" w:space="0" w:color="auto"/>
        <w:bottom w:val="none" w:sz="0" w:space="0" w:color="auto"/>
        <w:right w:val="none" w:sz="0" w:space="0" w:color="auto"/>
      </w:divBdr>
    </w:div>
    <w:div w:id="1593708216">
      <w:bodyDiv w:val="1"/>
      <w:marLeft w:val="0"/>
      <w:marRight w:val="0"/>
      <w:marTop w:val="0"/>
      <w:marBottom w:val="0"/>
      <w:divBdr>
        <w:top w:val="none" w:sz="0" w:space="0" w:color="auto"/>
        <w:left w:val="none" w:sz="0" w:space="0" w:color="auto"/>
        <w:bottom w:val="none" w:sz="0" w:space="0" w:color="auto"/>
        <w:right w:val="none" w:sz="0" w:space="0" w:color="auto"/>
      </w:divBdr>
    </w:div>
    <w:div w:id="1593709309">
      <w:bodyDiv w:val="1"/>
      <w:marLeft w:val="0"/>
      <w:marRight w:val="0"/>
      <w:marTop w:val="0"/>
      <w:marBottom w:val="0"/>
      <w:divBdr>
        <w:top w:val="none" w:sz="0" w:space="0" w:color="auto"/>
        <w:left w:val="none" w:sz="0" w:space="0" w:color="auto"/>
        <w:bottom w:val="none" w:sz="0" w:space="0" w:color="auto"/>
        <w:right w:val="none" w:sz="0" w:space="0" w:color="auto"/>
      </w:divBdr>
    </w:div>
    <w:div w:id="1605573399">
      <w:bodyDiv w:val="1"/>
      <w:marLeft w:val="0"/>
      <w:marRight w:val="0"/>
      <w:marTop w:val="0"/>
      <w:marBottom w:val="0"/>
      <w:divBdr>
        <w:top w:val="none" w:sz="0" w:space="0" w:color="auto"/>
        <w:left w:val="none" w:sz="0" w:space="0" w:color="auto"/>
        <w:bottom w:val="none" w:sz="0" w:space="0" w:color="auto"/>
        <w:right w:val="none" w:sz="0" w:space="0" w:color="auto"/>
      </w:divBdr>
    </w:div>
    <w:div w:id="1610159638">
      <w:bodyDiv w:val="1"/>
      <w:marLeft w:val="0"/>
      <w:marRight w:val="0"/>
      <w:marTop w:val="0"/>
      <w:marBottom w:val="0"/>
      <w:divBdr>
        <w:top w:val="none" w:sz="0" w:space="0" w:color="auto"/>
        <w:left w:val="none" w:sz="0" w:space="0" w:color="auto"/>
        <w:bottom w:val="none" w:sz="0" w:space="0" w:color="auto"/>
        <w:right w:val="none" w:sz="0" w:space="0" w:color="auto"/>
      </w:divBdr>
    </w:div>
    <w:div w:id="1611475459">
      <w:bodyDiv w:val="1"/>
      <w:marLeft w:val="0"/>
      <w:marRight w:val="0"/>
      <w:marTop w:val="0"/>
      <w:marBottom w:val="0"/>
      <w:divBdr>
        <w:top w:val="none" w:sz="0" w:space="0" w:color="auto"/>
        <w:left w:val="none" w:sz="0" w:space="0" w:color="auto"/>
        <w:bottom w:val="none" w:sz="0" w:space="0" w:color="auto"/>
        <w:right w:val="none" w:sz="0" w:space="0" w:color="auto"/>
      </w:divBdr>
    </w:div>
    <w:div w:id="1614747482">
      <w:bodyDiv w:val="1"/>
      <w:marLeft w:val="0"/>
      <w:marRight w:val="0"/>
      <w:marTop w:val="0"/>
      <w:marBottom w:val="0"/>
      <w:divBdr>
        <w:top w:val="none" w:sz="0" w:space="0" w:color="auto"/>
        <w:left w:val="none" w:sz="0" w:space="0" w:color="auto"/>
        <w:bottom w:val="none" w:sz="0" w:space="0" w:color="auto"/>
        <w:right w:val="none" w:sz="0" w:space="0" w:color="auto"/>
      </w:divBdr>
    </w:div>
    <w:div w:id="1629356623">
      <w:bodyDiv w:val="1"/>
      <w:marLeft w:val="0"/>
      <w:marRight w:val="0"/>
      <w:marTop w:val="0"/>
      <w:marBottom w:val="0"/>
      <w:divBdr>
        <w:top w:val="none" w:sz="0" w:space="0" w:color="auto"/>
        <w:left w:val="none" w:sz="0" w:space="0" w:color="auto"/>
        <w:bottom w:val="none" w:sz="0" w:space="0" w:color="auto"/>
        <w:right w:val="none" w:sz="0" w:space="0" w:color="auto"/>
      </w:divBdr>
    </w:div>
    <w:div w:id="1631084810">
      <w:bodyDiv w:val="1"/>
      <w:marLeft w:val="0"/>
      <w:marRight w:val="0"/>
      <w:marTop w:val="0"/>
      <w:marBottom w:val="0"/>
      <w:divBdr>
        <w:top w:val="none" w:sz="0" w:space="0" w:color="auto"/>
        <w:left w:val="none" w:sz="0" w:space="0" w:color="auto"/>
        <w:bottom w:val="none" w:sz="0" w:space="0" w:color="auto"/>
        <w:right w:val="none" w:sz="0" w:space="0" w:color="auto"/>
      </w:divBdr>
    </w:div>
    <w:div w:id="1639914544">
      <w:bodyDiv w:val="1"/>
      <w:marLeft w:val="0"/>
      <w:marRight w:val="0"/>
      <w:marTop w:val="0"/>
      <w:marBottom w:val="0"/>
      <w:divBdr>
        <w:top w:val="none" w:sz="0" w:space="0" w:color="auto"/>
        <w:left w:val="none" w:sz="0" w:space="0" w:color="auto"/>
        <w:bottom w:val="none" w:sz="0" w:space="0" w:color="auto"/>
        <w:right w:val="none" w:sz="0" w:space="0" w:color="auto"/>
      </w:divBdr>
    </w:div>
    <w:div w:id="1653869341">
      <w:bodyDiv w:val="1"/>
      <w:marLeft w:val="0"/>
      <w:marRight w:val="0"/>
      <w:marTop w:val="0"/>
      <w:marBottom w:val="0"/>
      <w:divBdr>
        <w:top w:val="none" w:sz="0" w:space="0" w:color="auto"/>
        <w:left w:val="none" w:sz="0" w:space="0" w:color="auto"/>
        <w:bottom w:val="none" w:sz="0" w:space="0" w:color="auto"/>
        <w:right w:val="none" w:sz="0" w:space="0" w:color="auto"/>
      </w:divBdr>
    </w:div>
    <w:div w:id="1654018201">
      <w:bodyDiv w:val="1"/>
      <w:marLeft w:val="0"/>
      <w:marRight w:val="0"/>
      <w:marTop w:val="0"/>
      <w:marBottom w:val="0"/>
      <w:divBdr>
        <w:top w:val="none" w:sz="0" w:space="0" w:color="auto"/>
        <w:left w:val="none" w:sz="0" w:space="0" w:color="auto"/>
        <w:bottom w:val="none" w:sz="0" w:space="0" w:color="auto"/>
        <w:right w:val="none" w:sz="0" w:space="0" w:color="auto"/>
      </w:divBdr>
      <w:divsChild>
        <w:div w:id="711854560">
          <w:marLeft w:val="446"/>
          <w:marRight w:val="0"/>
          <w:marTop w:val="120"/>
          <w:marBottom w:val="0"/>
          <w:divBdr>
            <w:top w:val="none" w:sz="0" w:space="0" w:color="auto"/>
            <w:left w:val="none" w:sz="0" w:space="0" w:color="auto"/>
            <w:bottom w:val="none" w:sz="0" w:space="0" w:color="auto"/>
            <w:right w:val="none" w:sz="0" w:space="0" w:color="auto"/>
          </w:divBdr>
        </w:div>
        <w:div w:id="1156990723">
          <w:marLeft w:val="446"/>
          <w:marRight w:val="0"/>
          <w:marTop w:val="120"/>
          <w:marBottom w:val="0"/>
          <w:divBdr>
            <w:top w:val="none" w:sz="0" w:space="0" w:color="auto"/>
            <w:left w:val="none" w:sz="0" w:space="0" w:color="auto"/>
            <w:bottom w:val="none" w:sz="0" w:space="0" w:color="auto"/>
            <w:right w:val="none" w:sz="0" w:space="0" w:color="auto"/>
          </w:divBdr>
        </w:div>
      </w:divsChild>
    </w:div>
    <w:div w:id="1658807061">
      <w:bodyDiv w:val="1"/>
      <w:marLeft w:val="0"/>
      <w:marRight w:val="0"/>
      <w:marTop w:val="0"/>
      <w:marBottom w:val="0"/>
      <w:divBdr>
        <w:top w:val="none" w:sz="0" w:space="0" w:color="auto"/>
        <w:left w:val="none" w:sz="0" w:space="0" w:color="auto"/>
        <w:bottom w:val="none" w:sz="0" w:space="0" w:color="auto"/>
        <w:right w:val="none" w:sz="0" w:space="0" w:color="auto"/>
      </w:divBdr>
    </w:div>
    <w:div w:id="1666589349">
      <w:bodyDiv w:val="1"/>
      <w:marLeft w:val="0"/>
      <w:marRight w:val="0"/>
      <w:marTop w:val="0"/>
      <w:marBottom w:val="0"/>
      <w:divBdr>
        <w:top w:val="none" w:sz="0" w:space="0" w:color="auto"/>
        <w:left w:val="none" w:sz="0" w:space="0" w:color="auto"/>
        <w:bottom w:val="none" w:sz="0" w:space="0" w:color="auto"/>
        <w:right w:val="none" w:sz="0" w:space="0" w:color="auto"/>
      </w:divBdr>
    </w:div>
    <w:div w:id="1691562108">
      <w:bodyDiv w:val="1"/>
      <w:marLeft w:val="0"/>
      <w:marRight w:val="0"/>
      <w:marTop w:val="0"/>
      <w:marBottom w:val="0"/>
      <w:divBdr>
        <w:top w:val="none" w:sz="0" w:space="0" w:color="auto"/>
        <w:left w:val="none" w:sz="0" w:space="0" w:color="auto"/>
        <w:bottom w:val="none" w:sz="0" w:space="0" w:color="auto"/>
        <w:right w:val="none" w:sz="0" w:space="0" w:color="auto"/>
      </w:divBdr>
    </w:div>
    <w:div w:id="1693990750">
      <w:bodyDiv w:val="1"/>
      <w:marLeft w:val="0"/>
      <w:marRight w:val="0"/>
      <w:marTop w:val="0"/>
      <w:marBottom w:val="0"/>
      <w:divBdr>
        <w:top w:val="none" w:sz="0" w:space="0" w:color="auto"/>
        <w:left w:val="none" w:sz="0" w:space="0" w:color="auto"/>
        <w:bottom w:val="none" w:sz="0" w:space="0" w:color="auto"/>
        <w:right w:val="none" w:sz="0" w:space="0" w:color="auto"/>
      </w:divBdr>
    </w:div>
    <w:div w:id="1709141778">
      <w:bodyDiv w:val="1"/>
      <w:marLeft w:val="0"/>
      <w:marRight w:val="0"/>
      <w:marTop w:val="0"/>
      <w:marBottom w:val="0"/>
      <w:divBdr>
        <w:top w:val="none" w:sz="0" w:space="0" w:color="auto"/>
        <w:left w:val="none" w:sz="0" w:space="0" w:color="auto"/>
        <w:bottom w:val="none" w:sz="0" w:space="0" w:color="auto"/>
        <w:right w:val="none" w:sz="0" w:space="0" w:color="auto"/>
      </w:divBdr>
    </w:div>
    <w:div w:id="1710185936">
      <w:bodyDiv w:val="1"/>
      <w:marLeft w:val="0"/>
      <w:marRight w:val="0"/>
      <w:marTop w:val="0"/>
      <w:marBottom w:val="0"/>
      <w:divBdr>
        <w:top w:val="none" w:sz="0" w:space="0" w:color="auto"/>
        <w:left w:val="none" w:sz="0" w:space="0" w:color="auto"/>
        <w:bottom w:val="none" w:sz="0" w:space="0" w:color="auto"/>
        <w:right w:val="none" w:sz="0" w:space="0" w:color="auto"/>
      </w:divBdr>
    </w:div>
    <w:div w:id="1721174811">
      <w:bodyDiv w:val="1"/>
      <w:marLeft w:val="0"/>
      <w:marRight w:val="0"/>
      <w:marTop w:val="0"/>
      <w:marBottom w:val="0"/>
      <w:divBdr>
        <w:top w:val="none" w:sz="0" w:space="0" w:color="auto"/>
        <w:left w:val="none" w:sz="0" w:space="0" w:color="auto"/>
        <w:bottom w:val="none" w:sz="0" w:space="0" w:color="auto"/>
        <w:right w:val="none" w:sz="0" w:space="0" w:color="auto"/>
      </w:divBdr>
    </w:div>
    <w:div w:id="1723597065">
      <w:bodyDiv w:val="1"/>
      <w:marLeft w:val="0"/>
      <w:marRight w:val="0"/>
      <w:marTop w:val="0"/>
      <w:marBottom w:val="0"/>
      <w:divBdr>
        <w:top w:val="none" w:sz="0" w:space="0" w:color="auto"/>
        <w:left w:val="none" w:sz="0" w:space="0" w:color="auto"/>
        <w:bottom w:val="none" w:sz="0" w:space="0" w:color="auto"/>
        <w:right w:val="none" w:sz="0" w:space="0" w:color="auto"/>
      </w:divBdr>
    </w:div>
    <w:div w:id="1723865076">
      <w:bodyDiv w:val="1"/>
      <w:marLeft w:val="0"/>
      <w:marRight w:val="0"/>
      <w:marTop w:val="0"/>
      <w:marBottom w:val="0"/>
      <w:divBdr>
        <w:top w:val="none" w:sz="0" w:space="0" w:color="auto"/>
        <w:left w:val="none" w:sz="0" w:space="0" w:color="auto"/>
        <w:bottom w:val="none" w:sz="0" w:space="0" w:color="auto"/>
        <w:right w:val="none" w:sz="0" w:space="0" w:color="auto"/>
      </w:divBdr>
    </w:div>
    <w:div w:id="1728919676">
      <w:bodyDiv w:val="1"/>
      <w:marLeft w:val="0"/>
      <w:marRight w:val="0"/>
      <w:marTop w:val="0"/>
      <w:marBottom w:val="0"/>
      <w:divBdr>
        <w:top w:val="none" w:sz="0" w:space="0" w:color="auto"/>
        <w:left w:val="none" w:sz="0" w:space="0" w:color="auto"/>
        <w:bottom w:val="none" w:sz="0" w:space="0" w:color="auto"/>
        <w:right w:val="none" w:sz="0" w:space="0" w:color="auto"/>
      </w:divBdr>
    </w:div>
    <w:div w:id="1732851801">
      <w:bodyDiv w:val="1"/>
      <w:marLeft w:val="0"/>
      <w:marRight w:val="0"/>
      <w:marTop w:val="0"/>
      <w:marBottom w:val="0"/>
      <w:divBdr>
        <w:top w:val="none" w:sz="0" w:space="0" w:color="auto"/>
        <w:left w:val="none" w:sz="0" w:space="0" w:color="auto"/>
        <w:bottom w:val="none" w:sz="0" w:space="0" w:color="auto"/>
        <w:right w:val="none" w:sz="0" w:space="0" w:color="auto"/>
      </w:divBdr>
    </w:div>
    <w:div w:id="1738891779">
      <w:bodyDiv w:val="1"/>
      <w:marLeft w:val="0"/>
      <w:marRight w:val="0"/>
      <w:marTop w:val="0"/>
      <w:marBottom w:val="0"/>
      <w:divBdr>
        <w:top w:val="none" w:sz="0" w:space="0" w:color="auto"/>
        <w:left w:val="none" w:sz="0" w:space="0" w:color="auto"/>
        <w:bottom w:val="none" w:sz="0" w:space="0" w:color="auto"/>
        <w:right w:val="none" w:sz="0" w:space="0" w:color="auto"/>
      </w:divBdr>
    </w:div>
    <w:div w:id="1740208090">
      <w:bodyDiv w:val="1"/>
      <w:marLeft w:val="0"/>
      <w:marRight w:val="0"/>
      <w:marTop w:val="0"/>
      <w:marBottom w:val="0"/>
      <w:divBdr>
        <w:top w:val="none" w:sz="0" w:space="0" w:color="auto"/>
        <w:left w:val="none" w:sz="0" w:space="0" w:color="auto"/>
        <w:bottom w:val="none" w:sz="0" w:space="0" w:color="auto"/>
        <w:right w:val="none" w:sz="0" w:space="0" w:color="auto"/>
      </w:divBdr>
    </w:div>
    <w:div w:id="1743867257">
      <w:bodyDiv w:val="1"/>
      <w:marLeft w:val="0"/>
      <w:marRight w:val="0"/>
      <w:marTop w:val="0"/>
      <w:marBottom w:val="0"/>
      <w:divBdr>
        <w:top w:val="none" w:sz="0" w:space="0" w:color="auto"/>
        <w:left w:val="none" w:sz="0" w:space="0" w:color="auto"/>
        <w:bottom w:val="none" w:sz="0" w:space="0" w:color="auto"/>
        <w:right w:val="none" w:sz="0" w:space="0" w:color="auto"/>
      </w:divBdr>
    </w:div>
    <w:div w:id="1759205894">
      <w:bodyDiv w:val="1"/>
      <w:marLeft w:val="0"/>
      <w:marRight w:val="0"/>
      <w:marTop w:val="0"/>
      <w:marBottom w:val="0"/>
      <w:divBdr>
        <w:top w:val="none" w:sz="0" w:space="0" w:color="auto"/>
        <w:left w:val="none" w:sz="0" w:space="0" w:color="auto"/>
        <w:bottom w:val="none" w:sz="0" w:space="0" w:color="auto"/>
        <w:right w:val="none" w:sz="0" w:space="0" w:color="auto"/>
      </w:divBdr>
    </w:div>
    <w:div w:id="1765346929">
      <w:bodyDiv w:val="1"/>
      <w:marLeft w:val="0"/>
      <w:marRight w:val="0"/>
      <w:marTop w:val="0"/>
      <w:marBottom w:val="0"/>
      <w:divBdr>
        <w:top w:val="none" w:sz="0" w:space="0" w:color="auto"/>
        <w:left w:val="none" w:sz="0" w:space="0" w:color="auto"/>
        <w:bottom w:val="none" w:sz="0" w:space="0" w:color="auto"/>
        <w:right w:val="none" w:sz="0" w:space="0" w:color="auto"/>
      </w:divBdr>
    </w:div>
    <w:div w:id="1774549552">
      <w:bodyDiv w:val="1"/>
      <w:marLeft w:val="0"/>
      <w:marRight w:val="0"/>
      <w:marTop w:val="0"/>
      <w:marBottom w:val="0"/>
      <w:divBdr>
        <w:top w:val="none" w:sz="0" w:space="0" w:color="auto"/>
        <w:left w:val="none" w:sz="0" w:space="0" w:color="auto"/>
        <w:bottom w:val="none" w:sz="0" w:space="0" w:color="auto"/>
        <w:right w:val="none" w:sz="0" w:space="0" w:color="auto"/>
      </w:divBdr>
    </w:div>
    <w:div w:id="1782913803">
      <w:bodyDiv w:val="1"/>
      <w:marLeft w:val="0"/>
      <w:marRight w:val="0"/>
      <w:marTop w:val="0"/>
      <w:marBottom w:val="0"/>
      <w:divBdr>
        <w:top w:val="none" w:sz="0" w:space="0" w:color="auto"/>
        <w:left w:val="none" w:sz="0" w:space="0" w:color="auto"/>
        <w:bottom w:val="none" w:sz="0" w:space="0" w:color="auto"/>
        <w:right w:val="none" w:sz="0" w:space="0" w:color="auto"/>
      </w:divBdr>
    </w:div>
    <w:div w:id="1826509477">
      <w:bodyDiv w:val="1"/>
      <w:marLeft w:val="0"/>
      <w:marRight w:val="0"/>
      <w:marTop w:val="0"/>
      <w:marBottom w:val="0"/>
      <w:divBdr>
        <w:top w:val="none" w:sz="0" w:space="0" w:color="auto"/>
        <w:left w:val="none" w:sz="0" w:space="0" w:color="auto"/>
        <w:bottom w:val="none" w:sz="0" w:space="0" w:color="auto"/>
        <w:right w:val="none" w:sz="0" w:space="0" w:color="auto"/>
      </w:divBdr>
    </w:div>
    <w:div w:id="1835952064">
      <w:bodyDiv w:val="1"/>
      <w:marLeft w:val="0"/>
      <w:marRight w:val="0"/>
      <w:marTop w:val="0"/>
      <w:marBottom w:val="0"/>
      <w:divBdr>
        <w:top w:val="none" w:sz="0" w:space="0" w:color="auto"/>
        <w:left w:val="none" w:sz="0" w:space="0" w:color="auto"/>
        <w:bottom w:val="none" w:sz="0" w:space="0" w:color="auto"/>
        <w:right w:val="none" w:sz="0" w:space="0" w:color="auto"/>
      </w:divBdr>
    </w:div>
    <w:div w:id="1851530693">
      <w:bodyDiv w:val="1"/>
      <w:marLeft w:val="0"/>
      <w:marRight w:val="0"/>
      <w:marTop w:val="0"/>
      <w:marBottom w:val="0"/>
      <w:divBdr>
        <w:top w:val="none" w:sz="0" w:space="0" w:color="auto"/>
        <w:left w:val="none" w:sz="0" w:space="0" w:color="auto"/>
        <w:bottom w:val="none" w:sz="0" w:space="0" w:color="auto"/>
        <w:right w:val="none" w:sz="0" w:space="0" w:color="auto"/>
      </w:divBdr>
    </w:div>
    <w:div w:id="1864201452">
      <w:bodyDiv w:val="1"/>
      <w:marLeft w:val="0"/>
      <w:marRight w:val="0"/>
      <w:marTop w:val="0"/>
      <w:marBottom w:val="0"/>
      <w:divBdr>
        <w:top w:val="none" w:sz="0" w:space="0" w:color="auto"/>
        <w:left w:val="none" w:sz="0" w:space="0" w:color="auto"/>
        <w:bottom w:val="none" w:sz="0" w:space="0" w:color="auto"/>
        <w:right w:val="none" w:sz="0" w:space="0" w:color="auto"/>
      </w:divBdr>
    </w:div>
    <w:div w:id="1866360103">
      <w:bodyDiv w:val="1"/>
      <w:marLeft w:val="0"/>
      <w:marRight w:val="0"/>
      <w:marTop w:val="0"/>
      <w:marBottom w:val="0"/>
      <w:divBdr>
        <w:top w:val="none" w:sz="0" w:space="0" w:color="auto"/>
        <w:left w:val="none" w:sz="0" w:space="0" w:color="auto"/>
        <w:bottom w:val="none" w:sz="0" w:space="0" w:color="auto"/>
        <w:right w:val="none" w:sz="0" w:space="0" w:color="auto"/>
      </w:divBdr>
    </w:div>
    <w:div w:id="1867476538">
      <w:bodyDiv w:val="1"/>
      <w:marLeft w:val="0"/>
      <w:marRight w:val="0"/>
      <w:marTop w:val="0"/>
      <w:marBottom w:val="0"/>
      <w:divBdr>
        <w:top w:val="none" w:sz="0" w:space="0" w:color="auto"/>
        <w:left w:val="none" w:sz="0" w:space="0" w:color="auto"/>
        <w:bottom w:val="none" w:sz="0" w:space="0" w:color="auto"/>
        <w:right w:val="none" w:sz="0" w:space="0" w:color="auto"/>
      </w:divBdr>
    </w:div>
    <w:div w:id="1868909281">
      <w:bodyDiv w:val="1"/>
      <w:marLeft w:val="0"/>
      <w:marRight w:val="0"/>
      <w:marTop w:val="0"/>
      <w:marBottom w:val="0"/>
      <w:divBdr>
        <w:top w:val="none" w:sz="0" w:space="0" w:color="auto"/>
        <w:left w:val="none" w:sz="0" w:space="0" w:color="auto"/>
        <w:bottom w:val="none" w:sz="0" w:space="0" w:color="auto"/>
        <w:right w:val="none" w:sz="0" w:space="0" w:color="auto"/>
      </w:divBdr>
    </w:div>
    <w:div w:id="1875537560">
      <w:bodyDiv w:val="1"/>
      <w:marLeft w:val="0"/>
      <w:marRight w:val="0"/>
      <w:marTop w:val="0"/>
      <w:marBottom w:val="0"/>
      <w:divBdr>
        <w:top w:val="none" w:sz="0" w:space="0" w:color="auto"/>
        <w:left w:val="none" w:sz="0" w:space="0" w:color="auto"/>
        <w:bottom w:val="none" w:sz="0" w:space="0" w:color="auto"/>
        <w:right w:val="none" w:sz="0" w:space="0" w:color="auto"/>
      </w:divBdr>
    </w:div>
    <w:div w:id="1879851483">
      <w:bodyDiv w:val="1"/>
      <w:marLeft w:val="0"/>
      <w:marRight w:val="0"/>
      <w:marTop w:val="0"/>
      <w:marBottom w:val="0"/>
      <w:divBdr>
        <w:top w:val="none" w:sz="0" w:space="0" w:color="auto"/>
        <w:left w:val="none" w:sz="0" w:space="0" w:color="auto"/>
        <w:bottom w:val="none" w:sz="0" w:space="0" w:color="auto"/>
        <w:right w:val="none" w:sz="0" w:space="0" w:color="auto"/>
      </w:divBdr>
    </w:div>
    <w:div w:id="1880433856">
      <w:bodyDiv w:val="1"/>
      <w:marLeft w:val="0"/>
      <w:marRight w:val="0"/>
      <w:marTop w:val="0"/>
      <w:marBottom w:val="0"/>
      <w:divBdr>
        <w:top w:val="none" w:sz="0" w:space="0" w:color="auto"/>
        <w:left w:val="none" w:sz="0" w:space="0" w:color="auto"/>
        <w:bottom w:val="none" w:sz="0" w:space="0" w:color="auto"/>
        <w:right w:val="none" w:sz="0" w:space="0" w:color="auto"/>
      </w:divBdr>
    </w:div>
    <w:div w:id="1885368708">
      <w:bodyDiv w:val="1"/>
      <w:marLeft w:val="0"/>
      <w:marRight w:val="0"/>
      <w:marTop w:val="0"/>
      <w:marBottom w:val="0"/>
      <w:divBdr>
        <w:top w:val="none" w:sz="0" w:space="0" w:color="auto"/>
        <w:left w:val="none" w:sz="0" w:space="0" w:color="auto"/>
        <w:bottom w:val="none" w:sz="0" w:space="0" w:color="auto"/>
        <w:right w:val="none" w:sz="0" w:space="0" w:color="auto"/>
      </w:divBdr>
    </w:div>
    <w:div w:id="1900313840">
      <w:bodyDiv w:val="1"/>
      <w:marLeft w:val="0"/>
      <w:marRight w:val="0"/>
      <w:marTop w:val="0"/>
      <w:marBottom w:val="0"/>
      <w:divBdr>
        <w:top w:val="none" w:sz="0" w:space="0" w:color="auto"/>
        <w:left w:val="none" w:sz="0" w:space="0" w:color="auto"/>
        <w:bottom w:val="none" w:sz="0" w:space="0" w:color="auto"/>
        <w:right w:val="none" w:sz="0" w:space="0" w:color="auto"/>
      </w:divBdr>
    </w:div>
    <w:div w:id="1900744419">
      <w:bodyDiv w:val="1"/>
      <w:marLeft w:val="0"/>
      <w:marRight w:val="0"/>
      <w:marTop w:val="0"/>
      <w:marBottom w:val="0"/>
      <w:divBdr>
        <w:top w:val="none" w:sz="0" w:space="0" w:color="auto"/>
        <w:left w:val="none" w:sz="0" w:space="0" w:color="auto"/>
        <w:bottom w:val="none" w:sz="0" w:space="0" w:color="auto"/>
        <w:right w:val="none" w:sz="0" w:space="0" w:color="auto"/>
      </w:divBdr>
    </w:div>
    <w:div w:id="1903834743">
      <w:bodyDiv w:val="1"/>
      <w:marLeft w:val="0"/>
      <w:marRight w:val="0"/>
      <w:marTop w:val="0"/>
      <w:marBottom w:val="0"/>
      <w:divBdr>
        <w:top w:val="none" w:sz="0" w:space="0" w:color="auto"/>
        <w:left w:val="none" w:sz="0" w:space="0" w:color="auto"/>
        <w:bottom w:val="none" w:sz="0" w:space="0" w:color="auto"/>
        <w:right w:val="none" w:sz="0" w:space="0" w:color="auto"/>
      </w:divBdr>
    </w:div>
    <w:div w:id="1929776569">
      <w:bodyDiv w:val="1"/>
      <w:marLeft w:val="0"/>
      <w:marRight w:val="0"/>
      <w:marTop w:val="0"/>
      <w:marBottom w:val="0"/>
      <w:divBdr>
        <w:top w:val="none" w:sz="0" w:space="0" w:color="auto"/>
        <w:left w:val="none" w:sz="0" w:space="0" w:color="auto"/>
        <w:bottom w:val="none" w:sz="0" w:space="0" w:color="auto"/>
        <w:right w:val="none" w:sz="0" w:space="0" w:color="auto"/>
      </w:divBdr>
    </w:div>
    <w:div w:id="1938636121">
      <w:bodyDiv w:val="1"/>
      <w:marLeft w:val="0"/>
      <w:marRight w:val="0"/>
      <w:marTop w:val="0"/>
      <w:marBottom w:val="0"/>
      <w:divBdr>
        <w:top w:val="none" w:sz="0" w:space="0" w:color="auto"/>
        <w:left w:val="none" w:sz="0" w:space="0" w:color="auto"/>
        <w:bottom w:val="none" w:sz="0" w:space="0" w:color="auto"/>
        <w:right w:val="none" w:sz="0" w:space="0" w:color="auto"/>
      </w:divBdr>
    </w:div>
    <w:div w:id="1948661176">
      <w:bodyDiv w:val="1"/>
      <w:marLeft w:val="0"/>
      <w:marRight w:val="0"/>
      <w:marTop w:val="0"/>
      <w:marBottom w:val="0"/>
      <w:divBdr>
        <w:top w:val="none" w:sz="0" w:space="0" w:color="auto"/>
        <w:left w:val="none" w:sz="0" w:space="0" w:color="auto"/>
        <w:bottom w:val="none" w:sz="0" w:space="0" w:color="auto"/>
        <w:right w:val="none" w:sz="0" w:space="0" w:color="auto"/>
      </w:divBdr>
    </w:div>
    <w:div w:id="1973826602">
      <w:bodyDiv w:val="1"/>
      <w:marLeft w:val="0"/>
      <w:marRight w:val="0"/>
      <w:marTop w:val="0"/>
      <w:marBottom w:val="0"/>
      <w:divBdr>
        <w:top w:val="none" w:sz="0" w:space="0" w:color="auto"/>
        <w:left w:val="none" w:sz="0" w:space="0" w:color="auto"/>
        <w:bottom w:val="none" w:sz="0" w:space="0" w:color="auto"/>
        <w:right w:val="none" w:sz="0" w:space="0" w:color="auto"/>
      </w:divBdr>
    </w:div>
    <w:div w:id="1976569049">
      <w:bodyDiv w:val="1"/>
      <w:marLeft w:val="0"/>
      <w:marRight w:val="0"/>
      <w:marTop w:val="0"/>
      <w:marBottom w:val="0"/>
      <w:divBdr>
        <w:top w:val="none" w:sz="0" w:space="0" w:color="auto"/>
        <w:left w:val="none" w:sz="0" w:space="0" w:color="auto"/>
        <w:bottom w:val="none" w:sz="0" w:space="0" w:color="auto"/>
        <w:right w:val="none" w:sz="0" w:space="0" w:color="auto"/>
      </w:divBdr>
    </w:div>
    <w:div w:id="1988316416">
      <w:bodyDiv w:val="1"/>
      <w:marLeft w:val="0"/>
      <w:marRight w:val="0"/>
      <w:marTop w:val="0"/>
      <w:marBottom w:val="0"/>
      <w:divBdr>
        <w:top w:val="none" w:sz="0" w:space="0" w:color="auto"/>
        <w:left w:val="none" w:sz="0" w:space="0" w:color="auto"/>
        <w:bottom w:val="none" w:sz="0" w:space="0" w:color="auto"/>
        <w:right w:val="none" w:sz="0" w:space="0" w:color="auto"/>
      </w:divBdr>
    </w:div>
    <w:div w:id="1989703122">
      <w:bodyDiv w:val="1"/>
      <w:marLeft w:val="0"/>
      <w:marRight w:val="0"/>
      <w:marTop w:val="0"/>
      <w:marBottom w:val="0"/>
      <w:divBdr>
        <w:top w:val="none" w:sz="0" w:space="0" w:color="auto"/>
        <w:left w:val="none" w:sz="0" w:space="0" w:color="auto"/>
        <w:bottom w:val="none" w:sz="0" w:space="0" w:color="auto"/>
        <w:right w:val="none" w:sz="0" w:space="0" w:color="auto"/>
      </w:divBdr>
    </w:div>
    <w:div w:id="1997879601">
      <w:bodyDiv w:val="1"/>
      <w:marLeft w:val="0"/>
      <w:marRight w:val="0"/>
      <w:marTop w:val="0"/>
      <w:marBottom w:val="0"/>
      <w:divBdr>
        <w:top w:val="none" w:sz="0" w:space="0" w:color="auto"/>
        <w:left w:val="none" w:sz="0" w:space="0" w:color="auto"/>
        <w:bottom w:val="none" w:sz="0" w:space="0" w:color="auto"/>
        <w:right w:val="none" w:sz="0" w:space="0" w:color="auto"/>
      </w:divBdr>
    </w:div>
    <w:div w:id="1998607661">
      <w:bodyDiv w:val="1"/>
      <w:marLeft w:val="0"/>
      <w:marRight w:val="0"/>
      <w:marTop w:val="0"/>
      <w:marBottom w:val="0"/>
      <w:divBdr>
        <w:top w:val="none" w:sz="0" w:space="0" w:color="auto"/>
        <w:left w:val="none" w:sz="0" w:space="0" w:color="auto"/>
        <w:bottom w:val="none" w:sz="0" w:space="0" w:color="auto"/>
        <w:right w:val="none" w:sz="0" w:space="0" w:color="auto"/>
      </w:divBdr>
    </w:div>
    <w:div w:id="2014137274">
      <w:bodyDiv w:val="1"/>
      <w:marLeft w:val="0"/>
      <w:marRight w:val="0"/>
      <w:marTop w:val="0"/>
      <w:marBottom w:val="0"/>
      <w:divBdr>
        <w:top w:val="none" w:sz="0" w:space="0" w:color="auto"/>
        <w:left w:val="none" w:sz="0" w:space="0" w:color="auto"/>
        <w:bottom w:val="none" w:sz="0" w:space="0" w:color="auto"/>
        <w:right w:val="none" w:sz="0" w:space="0" w:color="auto"/>
      </w:divBdr>
    </w:div>
    <w:div w:id="2015956991">
      <w:bodyDiv w:val="1"/>
      <w:marLeft w:val="0"/>
      <w:marRight w:val="0"/>
      <w:marTop w:val="0"/>
      <w:marBottom w:val="0"/>
      <w:divBdr>
        <w:top w:val="none" w:sz="0" w:space="0" w:color="auto"/>
        <w:left w:val="none" w:sz="0" w:space="0" w:color="auto"/>
        <w:bottom w:val="none" w:sz="0" w:space="0" w:color="auto"/>
        <w:right w:val="none" w:sz="0" w:space="0" w:color="auto"/>
      </w:divBdr>
    </w:div>
    <w:div w:id="2019310092">
      <w:bodyDiv w:val="1"/>
      <w:marLeft w:val="0"/>
      <w:marRight w:val="0"/>
      <w:marTop w:val="0"/>
      <w:marBottom w:val="0"/>
      <w:divBdr>
        <w:top w:val="none" w:sz="0" w:space="0" w:color="auto"/>
        <w:left w:val="none" w:sz="0" w:space="0" w:color="auto"/>
        <w:bottom w:val="none" w:sz="0" w:space="0" w:color="auto"/>
        <w:right w:val="none" w:sz="0" w:space="0" w:color="auto"/>
      </w:divBdr>
    </w:div>
    <w:div w:id="2022851660">
      <w:bodyDiv w:val="1"/>
      <w:marLeft w:val="0"/>
      <w:marRight w:val="0"/>
      <w:marTop w:val="0"/>
      <w:marBottom w:val="0"/>
      <w:divBdr>
        <w:top w:val="none" w:sz="0" w:space="0" w:color="auto"/>
        <w:left w:val="none" w:sz="0" w:space="0" w:color="auto"/>
        <w:bottom w:val="none" w:sz="0" w:space="0" w:color="auto"/>
        <w:right w:val="none" w:sz="0" w:space="0" w:color="auto"/>
      </w:divBdr>
    </w:div>
    <w:div w:id="2022927391">
      <w:bodyDiv w:val="1"/>
      <w:marLeft w:val="0"/>
      <w:marRight w:val="0"/>
      <w:marTop w:val="0"/>
      <w:marBottom w:val="0"/>
      <w:divBdr>
        <w:top w:val="none" w:sz="0" w:space="0" w:color="auto"/>
        <w:left w:val="none" w:sz="0" w:space="0" w:color="auto"/>
        <w:bottom w:val="none" w:sz="0" w:space="0" w:color="auto"/>
        <w:right w:val="none" w:sz="0" w:space="0" w:color="auto"/>
      </w:divBdr>
    </w:div>
    <w:div w:id="2031183470">
      <w:bodyDiv w:val="1"/>
      <w:marLeft w:val="0"/>
      <w:marRight w:val="0"/>
      <w:marTop w:val="0"/>
      <w:marBottom w:val="0"/>
      <w:divBdr>
        <w:top w:val="none" w:sz="0" w:space="0" w:color="auto"/>
        <w:left w:val="none" w:sz="0" w:space="0" w:color="auto"/>
        <w:bottom w:val="none" w:sz="0" w:space="0" w:color="auto"/>
        <w:right w:val="none" w:sz="0" w:space="0" w:color="auto"/>
      </w:divBdr>
    </w:div>
    <w:div w:id="2032485416">
      <w:bodyDiv w:val="1"/>
      <w:marLeft w:val="0"/>
      <w:marRight w:val="0"/>
      <w:marTop w:val="0"/>
      <w:marBottom w:val="0"/>
      <w:divBdr>
        <w:top w:val="none" w:sz="0" w:space="0" w:color="auto"/>
        <w:left w:val="none" w:sz="0" w:space="0" w:color="auto"/>
        <w:bottom w:val="none" w:sz="0" w:space="0" w:color="auto"/>
        <w:right w:val="none" w:sz="0" w:space="0" w:color="auto"/>
      </w:divBdr>
    </w:div>
    <w:div w:id="2046633635">
      <w:bodyDiv w:val="1"/>
      <w:marLeft w:val="0"/>
      <w:marRight w:val="0"/>
      <w:marTop w:val="0"/>
      <w:marBottom w:val="0"/>
      <w:divBdr>
        <w:top w:val="none" w:sz="0" w:space="0" w:color="auto"/>
        <w:left w:val="none" w:sz="0" w:space="0" w:color="auto"/>
        <w:bottom w:val="none" w:sz="0" w:space="0" w:color="auto"/>
        <w:right w:val="none" w:sz="0" w:space="0" w:color="auto"/>
      </w:divBdr>
    </w:div>
    <w:div w:id="2048092842">
      <w:bodyDiv w:val="1"/>
      <w:marLeft w:val="0"/>
      <w:marRight w:val="0"/>
      <w:marTop w:val="0"/>
      <w:marBottom w:val="0"/>
      <w:divBdr>
        <w:top w:val="none" w:sz="0" w:space="0" w:color="auto"/>
        <w:left w:val="none" w:sz="0" w:space="0" w:color="auto"/>
        <w:bottom w:val="none" w:sz="0" w:space="0" w:color="auto"/>
        <w:right w:val="none" w:sz="0" w:space="0" w:color="auto"/>
      </w:divBdr>
    </w:div>
    <w:div w:id="2048682035">
      <w:bodyDiv w:val="1"/>
      <w:marLeft w:val="0"/>
      <w:marRight w:val="0"/>
      <w:marTop w:val="0"/>
      <w:marBottom w:val="0"/>
      <w:divBdr>
        <w:top w:val="none" w:sz="0" w:space="0" w:color="auto"/>
        <w:left w:val="none" w:sz="0" w:space="0" w:color="auto"/>
        <w:bottom w:val="none" w:sz="0" w:space="0" w:color="auto"/>
        <w:right w:val="none" w:sz="0" w:space="0" w:color="auto"/>
      </w:divBdr>
    </w:div>
    <w:div w:id="2066831054">
      <w:bodyDiv w:val="1"/>
      <w:marLeft w:val="0"/>
      <w:marRight w:val="0"/>
      <w:marTop w:val="0"/>
      <w:marBottom w:val="0"/>
      <w:divBdr>
        <w:top w:val="none" w:sz="0" w:space="0" w:color="auto"/>
        <w:left w:val="none" w:sz="0" w:space="0" w:color="auto"/>
        <w:bottom w:val="none" w:sz="0" w:space="0" w:color="auto"/>
        <w:right w:val="none" w:sz="0" w:space="0" w:color="auto"/>
      </w:divBdr>
    </w:div>
    <w:div w:id="2067021353">
      <w:bodyDiv w:val="1"/>
      <w:marLeft w:val="0"/>
      <w:marRight w:val="0"/>
      <w:marTop w:val="0"/>
      <w:marBottom w:val="0"/>
      <w:divBdr>
        <w:top w:val="none" w:sz="0" w:space="0" w:color="auto"/>
        <w:left w:val="none" w:sz="0" w:space="0" w:color="auto"/>
        <w:bottom w:val="none" w:sz="0" w:space="0" w:color="auto"/>
        <w:right w:val="none" w:sz="0" w:space="0" w:color="auto"/>
      </w:divBdr>
    </w:div>
    <w:div w:id="2067485401">
      <w:bodyDiv w:val="1"/>
      <w:marLeft w:val="0"/>
      <w:marRight w:val="0"/>
      <w:marTop w:val="0"/>
      <w:marBottom w:val="0"/>
      <w:divBdr>
        <w:top w:val="none" w:sz="0" w:space="0" w:color="auto"/>
        <w:left w:val="none" w:sz="0" w:space="0" w:color="auto"/>
        <w:bottom w:val="none" w:sz="0" w:space="0" w:color="auto"/>
        <w:right w:val="none" w:sz="0" w:space="0" w:color="auto"/>
      </w:divBdr>
    </w:div>
    <w:div w:id="2067682434">
      <w:bodyDiv w:val="1"/>
      <w:marLeft w:val="0"/>
      <w:marRight w:val="0"/>
      <w:marTop w:val="0"/>
      <w:marBottom w:val="0"/>
      <w:divBdr>
        <w:top w:val="none" w:sz="0" w:space="0" w:color="auto"/>
        <w:left w:val="none" w:sz="0" w:space="0" w:color="auto"/>
        <w:bottom w:val="none" w:sz="0" w:space="0" w:color="auto"/>
        <w:right w:val="none" w:sz="0" w:space="0" w:color="auto"/>
      </w:divBdr>
    </w:div>
    <w:div w:id="2070759187">
      <w:bodyDiv w:val="1"/>
      <w:marLeft w:val="0"/>
      <w:marRight w:val="0"/>
      <w:marTop w:val="0"/>
      <w:marBottom w:val="0"/>
      <w:divBdr>
        <w:top w:val="none" w:sz="0" w:space="0" w:color="auto"/>
        <w:left w:val="none" w:sz="0" w:space="0" w:color="auto"/>
        <w:bottom w:val="none" w:sz="0" w:space="0" w:color="auto"/>
        <w:right w:val="none" w:sz="0" w:space="0" w:color="auto"/>
      </w:divBdr>
    </w:div>
    <w:div w:id="2077586256">
      <w:bodyDiv w:val="1"/>
      <w:marLeft w:val="0"/>
      <w:marRight w:val="0"/>
      <w:marTop w:val="0"/>
      <w:marBottom w:val="0"/>
      <w:divBdr>
        <w:top w:val="none" w:sz="0" w:space="0" w:color="auto"/>
        <w:left w:val="none" w:sz="0" w:space="0" w:color="auto"/>
        <w:bottom w:val="none" w:sz="0" w:space="0" w:color="auto"/>
        <w:right w:val="none" w:sz="0" w:space="0" w:color="auto"/>
      </w:divBdr>
    </w:div>
    <w:div w:id="2084797514">
      <w:bodyDiv w:val="1"/>
      <w:marLeft w:val="0"/>
      <w:marRight w:val="0"/>
      <w:marTop w:val="0"/>
      <w:marBottom w:val="0"/>
      <w:divBdr>
        <w:top w:val="none" w:sz="0" w:space="0" w:color="auto"/>
        <w:left w:val="none" w:sz="0" w:space="0" w:color="auto"/>
        <w:bottom w:val="none" w:sz="0" w:space="0" w:color="auto"/>
        <w:right w:val="none" w:sz="0" w:space="0" w:color="auto"/>
      </w:divBdr>
    </w:div>
    <w:div w:id="2089184538">
      <w:bodyDiv w:val="1"/>
      <w:marLeft w:val="0"/>
      <w:marRight w:val="0"/>
      <w:marTop w:val="0"/>
      <w:marBottom w:val="0"/>
      <w:divBdr>
        <w:top w:val="none" w:sz="0" w:space="0" w:color="auto"/>
        <w:left w:val="none" w:sz="0" w:space="0" w:color="auto"/>
        <w:bottom w:val="none" w:sz="0" w:space="0" w:color="auto"/>
        <w:right w:val="none" w:sz="0" w:space="0" w:color="auto"/>
      </w:divBdr>
    </w:div>
    <w:div w:id="2115251168">
      <w:bodyDiv w:val="1"/>
      <w:marLeft w:val="0"/>
      <w:marRight w:val="0"/>
      <w:marTop w:val="0"/>
      <w:marBottom w:val="0"/>
      <w:divBdr>
        <w:top w:val="none" w:sz="0" w:space="0" w:color="auto"/>
        <w:left w:val="none" w:sz="0" w:space="0" w:color="auto"/>
        <w:bottom w:val="none" w:sz="0" w:space="0" w:color="auto"/>
        <w:right w:val="none" w:sz="0" w:space="0" w:color="auto"/>
      </w:divBdr>
    </w:div>
    <w:div w:id="2130857627">
      <w:bodyDiv w:val="1"/>
      <w:marLeft w:val="0"/>
      <w:marRight w:val="0"/>
      <w:marTop w:val="0"/>
      <w:marBottom w:val="0"/>
      <w:divBdr>
        <w:top w:val="none" w:sz="0" w:space="0" w:color="auto"/>
        <w:left w:val="none" w:sz="0" w:space="0" w:color="auto"/>
        <w:bottom w:val="none" w:sz="0" w:space="0" w:color="auto"/>
        <w:right w:val="none" w:sz="0" w:space="0" w:color="auto"/>
      </w:divBdr>
    </w:div>
    <w:div w:id="21407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EEFD-A3E1-4AC9-83E9-8C4B17E1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Vuong Thi Tram</dc:creator>
  <cp:keywords/>
  <dc:description/>
  <cp:lastModifiedBy>Anh Vuong Thi Tram</cp:lastModifiedBy>
  <cp:revision>4</cp:revision>
  <cp:lastPrinted>2018-04-18T09:34:00Z</cp:lastPrinted>
  <dcterms:created xsi:type="dcterms:W3CDTF">2021-10-19T03:42:00Z</dcterms:created>
  <dcterms:modified xsi:type="dcterms:W3CDTF">2021-10-19T04:21:00Z</dcterms:modified>
</cp:coreProperties>
</file>